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D1AB6" w14:textId="77777777" w:rsidR="00FD506F" w:rsidRPr="00C809FE" w:rsidRDefault="00FD506F" w:rsidP="00FD506F">
      <w:pPr>
        <w:adjustRightInd/>
        <w:spacing w:line="240" w:lineRule="auto"/>
        <w:ind w:firstLine="0"/>
        <w:rPr>
          <w:rFonts w:hint="eastAsia"/>
          <w:b/>
          <w:sz w:val="28"/>
        </w:rPr>
      </w:pPr>
    </w:p>
    <w:p w14:paraId="6646A3F0" w14:textId="77777777"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  <w:r>
        <w:rPr>
          <w:rFonts w:eastAsia="黑体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EF061" wp14:editId="07887C01">
                <wp:simplePos x="0" y="0"/>
                <wp:positionH relativeFrom="column">
                  <wp:posOffset>4182110</wp:posOffset>
                </wp:positionH>
                <wp:positionV relativeFrom="paragraph">
                  <wp:posOffset>11430</wp:posOffset>
                </wp:positionV>
                <wp:extent cx="1953895" cy="288290"/>
                <wp:effectExtent l="0" t="1905" r="254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7E745" w14:textId="77777777" w:rsidR="00FD506F" w:rsidRPr="00D4163F" w:rsidRDefault="00FD506F" w:rsidP="00FD506F">
                            <w:pPr>
                              <w:jc w:val="left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9.3pt;margin-top:.9pt;width:153.85pt;height:22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" filled="f" stroked="f">
                <v:textbox style="mso-fit-shape-to-text:t">
                  <w:txbxContent>
                    <w:p w:rsidR="00FD506F" w:rsidRPr="00D4163F" w:rsidRDefault="00FD506F" w:rsidP="00FD506F">
                      <w:pPr>
                        <w:jc w:val="left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0C16A3" w14:textId="77777777"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14:paraId="4DCD4CFF" w14:textId="77777777" w:rsidR="00FD506F" w:rsidRPr="00C809FE" w:rsidRDefault="0000366D" w:rsidP="00FD506F">
      <w:pPr>
        <w:pStyle w:val="ad"/>
        <w:snapToGrid w:val="0"/>
        <w:spacing w:line="360" w:lineRule="auto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团体</w:t>
      </w:r>
      <w:r w:rsidR="00FD506F" w:rsidRPr="00C809FE">
        <w:rPr>
          <w:rFonts w:ascii="Times New Roman" w:eastAsia="方正小标宋简体" w:hAnsi="Times New Roman"/>
          <w:sz w:val="44"/>
          <w:szCs w:val="44"/>
        </w:rPr>
        <w:t>标准</w:t>
      </w:r>
    </w:p>
    <w:p w14:paraId="580FAE0C" w14:textId="7DAD5C64" w:rsidR="00FD506F" w:rsidRPr="00C809FE" w:rsidRDefault="002D3B5D" w:rsidP="00FD506F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方正小标宋简体"/>
          <w:sz w:val="36"/>
          <w:szCs w:val="36"/>
        </w:rPr>
      </w:pPr>
      <w:r>
        <w:rPr>
          <w:rFonts w:ascii="Times New Roman" w:eastAsia="方正小标宋简体" w:hint="eastAsia"/>
          <w:sz w:val="36"/>
          <w:szCs w:val="36"/>
        </w:rPr>
        <w:t>《</w:t>
      </w:r>
      <w:r w:rsidR="006E183B">
        <w:rPr>
          <w:rFonts w:ascii="Times New Roman" w:eastAsia="方正小标宋简体" w:hint="eastAsia"/>
          <w:sz w:val="36"/>
          <w:szCs w:val="36"/>
        </w:rPr>
        <w:t>N</w:t>
      </w:r>
      <w:r w:rsidR="006E183B">
        <w:rPr>
          <w:rFonts w:ascii="Times New Roman" w:eastAsia="方正小标宋简体"/>
          <w:sz w:val="36"/>
          <w:szCs w:val="36"/>
        </w:rPr>
        <w:t>-</w:t>
      </w:r>
      <w:r w:rsidR="006E183B">
        <w:rPr>
          <w:rFonts w:ascii="Times New Roman" w:eastAsia="方正小标宋简体" w:hint="eastAsia"/>
          <w:sz w:val="36"/>
          <w:szCs w:val="36"/>
        </w:rPr>
        <w:t>苯基</w:t>
      </w:r>
      <w:r w:rsidR="006E183B">
        <w:rPr>
          <w:rFonts w:ascii="Times New Roman" w:eastAsia="方正小标宋简体"/>
          <w:sz w:val="36"/>
          <w:szCs w:val="36"/>
        </w:rPr>
        <w:t>-</w:t>
      </w:r>
      <w:r w:rsidR="006E183B">
        <w:rPr>
          <w:rFonts w:ascii="Times New Roman" w:eastAsia="方正小标宋简体"/>
          <w:sz w:val="36"/>
          <w:szCs w:val="36"/>
        </w:rPr>
        <w:t>双（</w:t>
      </w:r>
      <w:r w:rsidR="006E183B">
        <w:rPr>
          <w:rFonts w:ascii="Times New Roman" w:eastAsia="方正小标宋简体" w:hint="eastAsia"/>
          <w:sz w:val="36"/>
          <w:szCs w:val="36"/>
        </w:rPr>
        <w:t>三氟甲磺酰</w:t>
      </w:r>
      <w:r w:rsidR="006E183B">
        <w:rPr>
          <w:rFonts w:ascii="Times New Roman" w:eastAsia="方正小标宋简体"/>
          <w:sz w:val="36"/>
          <w:szCs w:val="36"/>
        </w:rPr>
        <w:t>）</w:t>
      </w:r>
      <w:r w:rsidR="006E183B">
        <w:rPr>
          <w:rFonts w:ascii="Times New Roman" w:eastAsia="方正小标宋简体" w:hint="eastAsia"/>
          <w:sz w:val="36"/>
          <w:szCs w:val="36"/>
        </w:rPr>
        <w:t>亚胺</w:t>
      </w:r>
      <w:r w:rsidR="00FD506F" w:rsidRPr="006F2167">
        <w:rPr>
          <w:rFonts w:ascii="Times New Roman" w:eastAsia="方正小标宋简体" w:hint="eastAsia"/>
          <w:sz w:val="36"/>
          <w:szCs w:val="36"/>
        </w:rPr>
        <w:t>中杂质的</w:t>
      </w:r>
      <w:r w:rsidR="00EC2AFE">
        <w:rPr>
          <w:rFonts w:ascii="Times New Roman" w:eastAsia="方正小标宋简体" w:hint="eastAsia"/>
          <w:sz w:val="36"/>
          <w:szCs w:val="36"/>
        </w:rPr>
        <w:t>检测</w:t>
      </w:r>
      <w:r>
        <w:rPr>
          <w:rFonts w:ascii="Times New Roman" w:eastAsia="方正小标宋简体" w:hint="eastAsia"/>
          <w:sz w:val="36"/>
          <w:szCs w:val="36"/>
        </w:rPr>
        <w:t>》</w:t>
      </w:r>
      <w:bookmarkStart w:id="0" w:name="_GoBack"/>
      <w:bookmarkEnd w:id="0"/>
    </w:p>
    <w:p w14:paraId="6C94F346" w14:textId="77777777" w:rsidR="00FD506F" w:rsidRPr="00C809FE" w:rsidRDefault="00FD506F" w:rsidP="00FD506F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方正小标宋简体"/>
          <w:sz w:val="36"/>
          <w:szCs w:val="36"/>
        </w:rPr>
      </w:pPr>
      <w:r w:rsidRPr="00C809FE">
        <w:rPr>
          <w:rFonts w:ascii="Times New Roman" w:eastAsia="方正小标宋简体"/>
          <w:sz w:val="36"/>
          <w:szCs w:val="36"/>
        </w:rPr>
        <w:t>（</w:t>
      </w:r>
      <w:r>
        <w:rPr>
          <w:rFonts w:ascii="Times New Roman" w:eastAsia="方正小标宋简体" w:hint="eastAsia"/>
          <w:sz w:val="36"/>
          <w:szCs w:val="36"/>
        </w:rPr>
        <w:t>报批</w:t>
      </w:r>
      <w:r w:rsidRPr="00C809FE">
        <w:rPr>
          <w:rFonts w:ascii="Times New Roman" w:eastAsia="方正小标宋简体"/>
          <w:sz w:val="36"/>
          <w:szCs w:val="36"/>
        </w:rPr>
        <w:t>稿）</w:t>
      </w:r>
    </w:p>
    <w:p w14:paraId="2945BA5E" w14:textId="77777777" w:rsidR="00FD506F" w:rsidRPr="00C809FE" w:rsidRDefault="00FD506F" w:rsidP="00FD506F">
      <w:pPr>
        <w:pStyle w:val="ac"/>
        <w:framePr w:w="0" w:hRule="auto" w:wrap="auto" w:hAnchor="text" w:xAlign="left" w:yAlign="inline"/>
        <w:rPr>
          <w:rFonts w:ascii="Times New Roman"/>
          <w:sz w:val="48"/>
          <w:szCs w:val="48"/>
        </w:rPr>
      </w:pPr>
      <w:r w:rsidRPr="00C809FE">
        <w:rPr>
          <w:rFonts w:ascii="Times New Roman" w:eastAsia="方正小标宋简体"/>
          <w:sz w:val="48"/>
          <w:szCs w:val="48"/>
        </w:rPr>
        <w:t>编制说明</w:t>
      </w:r>
    </w:p>
    <w:p w14:paraId="730B7E63" w14:textId="77777777"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方正小标宋简体"/>
          <w:sz w:val="48"/>
          <w:szCs w:val="48"/>
        </w:rPr>
      </w:pPr>
    </w:p>
    <w:p w14:paraId="1AFC9ECB" w14:textId="77777777"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14:paraId="68648AEA" w14:textId="77777777"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14:paraId="7432238C" w14:textId="77777777"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14:paraId="428AAB51" w14:textId="77777777"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14:paraId="5CDB2D32" w14:textId="77777777"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14:paraId="5F61D125" w14:textId="77777777"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14:paraId="46A16D8E" w14:textId="77777777"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14:paraId="39F4B6C1" w14:textId="77777777"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14:paraId="7C13DF9A" w14:textId="77777777"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14:paraId="217620D1" w14:textId="06EDDAE7" w:rsidR="00FD506F" w:rsidRPr="00C809FE" w:rsidRDefault="00FD506F" w:rsidP="00FD506F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楷体"/>
          <w:sz w:val="32"/>
          <w:szCs w:val="32"/>
        </w:rPr>
      </w:pPr>
      <w:r w:rsidRPr="00C809FE">
        <w:rPr>
          <w:rFonts w:ascii="Times New Roman" w:eastAsia="方正小标宋简体"/>
          <w:sz w:val="32"/>
          <w:szCs w:val="32"/>
        </w:rPr>
        <w:t>《</w:t>
      </w:r>
      <w:r w:rsidR="006E183B">
        <w:rPr>
          <w:rFonts w:ascii="Times New Roman" w:eastAsia="方正小标宋简体" w:hint="eastAsia"/>
          <w:sz w:val="32"/>
          <w:szCs w:val="32"/>
        </w:rPr>
        <w:t>N-</w:t>
      </w:r>
      <w:r w:rsidR="006E183B">
        <w:rPr>
          <w:rFonts w:ascii="Times New Roman" w:eastAsia="方正小标宋简体" w:hint="eastAsia"/>
          <w:sz w:val="32"/>
          <w:szCs w:val="32"/>
        </w:rPr>
        <w:t>苯基</w:t>
      </w:r>
      <w:r w:rsidR="006E183B">
        <w:rPr>
          <w:rFonts w:ascii="Times New Roman" w:eastAsia="方正小标宋简体"/>
          <w:sz w:val="32"/>
          <w:szCs w:val="32"/>
        </w:rPr>
        <w:t>-</w:t>
      </w:r>
      <w:r w:rsidR="006E183B">
        <w:rPr>
          <w:rFonts w:ascii="Times New Roman" w:eastAsia="方正小标宋简体"/>
          <w:sz w:val="32"/>
          <w:szCs w:val="32"/>
        </w:rPr>
        <w:t>双（</w:t>
      </w:r>
      <w:r w:rsidR="006E183B">
        <w:rPr>
          <w:rFonts w:ascii="Times New Roman" w:eastAsia="方正小标宋简体" w:hint="eastAsia"/>
          <w:sz w:val="32"/>
          <w:szCs w:val="32"/>
        </w:rPr>
        <w:t>三氟甲磺酰</w:t>
      </w:r>
      <w:r w:rsidR="006E183B">
        <w:rPr>
          <w:rFonts w:ascii="Times New Roman" w:eastAsia="方正小标宋简体"/>
          <w:sz w:val="32"/>
          <w:szCs w:val="32"/>
        </w:rPr>
        <w:t>）</w:t>
      </w:r>
      <w:r w:rsidR="006E183B">
        <w:rPr>
          <w:rFonts w:ascii="Times New Roman" w:eastAsia="方正小标宋简体" w:hint="eastAsia"/>
          <w:sz w:val="32"/>
          <w:szCs w:val="32"/>
        </w:rPr>
        <w:t>亚胺</w:t>
      </w:r>
      <w:r>
        <w:rPr>
          <w:rFonts w:ascii="Times New Roman" w:eastAsia="方正小标宋简体" w:hint="eastAsia"/>
          <w:sz w:val="32"/>
          <w:szCs w:val="32"/>
        </w:rPr>
        <w:t>中</w:t>
      </w:r>
      <w:r>
        <w:rPr>
          <w:rFonts w:ascii="Times New Roman" w:eastAsia="方正小标宋简体"/>
          <w:sz w:val="32"/>
          <w:szCs w:val="32"/>
        </w:rPr>
        <w:t>杂质的</w:t>
      </w:r>
      <w:r w:rsidR="00EC2AFE">
        <w:rPr>
          <w:rFonts w:ascii="Times New Roman" w:eastAsia="方正小标宋简体" w:hint="eastAsia"/>
          <w:sz w:val="32"/>
          <w:szCs w:val="32"/>
        </w:rPr>
        <w:t>检测</w:t>
      </w:r>
      <w:r w:rsidRPr="00C809FE">
        <w:rPr>
          <w:rFonts w:ascii="Times New Roman" w:eastAsia="方正小标宋简体"/>
          <w:sz w:val="32"/>
          <w:szCs w:val="32"/>
        </w:rPr>
        <w:t>》标准编制组</w:t>
      </w:r>
    </w:p>
    <w:p w14:paraId="4BD5ADCB" w14:textId="77777777" w:rsidR="00FD506F" w:rsidRPr="00C809FE" w:rsidRDefault="00FD506F" w:rsidP="00FD506F">
      <w:pPr>
        <w:adjustRightInd/>
        <w:snapToGrid w:val="0"/>
        <w:spacing w:line="360" w:lineRule="auto"/>
        <w:ind w:firstLine="0"/>
        <w:jc w:val="center"/>
        <w:rPr>
          <w:rFonts w:eastAsia="方正小标宋简体"/>
          <w:sz w:val="32"/>
          <w:szCs w:val="32"/>
        </w:rPr>
      </w:pPr>
      <w:bookmarkStart w:id="1" w:name="mSubmissionDate"/>
      <w:r w:rsidRPr="00C809FE">
        <w:rPr>
          <w:rFonts w:eastAsia="方正小标宋简体"/>
          <w:sz w:val="32"/>
          <w:szCs w:val="32"/>
        </w:rPr>
        <w:t>二</w:t>
      </w:r>
      <w:r w:rsidRPr="00C809FE">
        <w:rPr>
          <w:rFonts w:eastAsia="方正小标宋简体"/>
          <w:sz w:val="32"/>
          <w:szCs w:val="32"/>
        </w:rPr>
        <w:t>O</w:t>
      </w:r>
      <w:r w:rsidRPr="00C809FE">
        <w:rPr>
          <w:rFonts w:eastAsia="方正小标宋简体"/>
          <w:sz w:val="32"/>
          <w:szCs w:val="32"/>
        </w:rPr>
        <w:t>二</w:t>
      </w:r>
      <w:r w:rsidR="0000366D">
        <w:rPr>
          <w:rFonts w:eastAsia="方正小标宋简体" w:hint="eastAsia"/>
          <w:sz w:val="32"/>
          <w:szCs w:val="32"/>
        </w:rPr>
        <w:t>一</w:t>
      </w:r>
      <w:r w:rsidRPr="00C809FE">
        <w:rPr>
          <w:rFonts w:eastAsia="方正小标宋简体"/>
          <w:sz w:val="32"/>
          <w:szCs w:val="32"/>
        </w:rPr>
        <w:t>年</w:t>
      </w:r>
      <w:r w:rsidR="0000366D">
        <w:rPr>
          <w:rFonts w:eastAsia="方正小标宋简体" w:hint="eastAsia"/>
          <w:sz w:val="32"/>
          <w:szCs w:val="32"/>
        </w:rPr>
        <w:t>六</w:t>
      </w:r>
      <w:r w:rsidRPr="00C809FE">
        <w:rPr>
          <w:rFonts w:eastAsia="方正小标宋简体"/>
          <w:sz w:val="32"/>
          <w:szCs w:val="32"/>
        </w:rPr>
        <w:t>月</w:t>
      </w:r>
      <w:bookmarkEnd w:id="1"/>
    </w:p>
    <w:p w14:paraId="5F79239B" w14:textId="77777777" w:rsidR="00FD506F" w:rsidRPr="00C809FE" w:rsidRDefault="00FD506F" w:rsidP="00FD506F">
      <w:pPr>
        <w:adjustRightInd/>
        <w:spacing w:line="360" w:lineRule="auto"/>
        <w:ind w:firstLine="0"/>
        <w:rPr>
          <w:sz w:val="32"/>
          <w:szCs w:val="32"/>
        </w:rPr>
      </w:pPr>
      <w:r w:rsidRPr="00C809FE">
        <w:rPr>
          <w:rFonts w:eastAsia="方正小标宋简体"/>
          <w:sz w:val="32"/>
          <w:szCs w:val="32"/>
        </w:rPr>
        <w:br w:type="page"/>
      </w:r>
      <w:r w:rsidRPr="00C809FE">
        <w:rPr>
          <w:sz w:val="32"/>
          <w:szCs w:val="32"/>
        </w:rPr>
        <w:lastRenderedPageBreak/>
        <w:t>一、项目背景</w:t>
      </w:r>
    </w:p>
    <w:p w14:paraId="4557C980" w14:textId="77777777"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/>
          <w:sz w:val="28"/>
          <w:szCs w:val="28"/>
        </w:rPr>
        <w:t>1</w:t>
      </w:r>
      <w:r w:rsidRPr="00467BA7">
        <w:rPr>
          <w:rFonts w:eastAsia="仿宋" w:hAnsi="仿宋"/>
          <w:sz w:val="28"/>
          <w:szCs w:val="28"/>
        </w:rPr>
        <w:t>．任务来源</w:t>
      </w:r>
    </w:p>
    <w:p w14:paraId="53DA0552" w14:textId="33FE749A"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/>
          <w:sz w:val="28"/>
          <w:szCs w:val="28"/>
        </w:rPr>
        <w:t>20</w:t>
      </w:r>
      <w:r>
        <w:rPr>
          <w:rFonts w:eastAsia="仿宋"/>
          <w:sz w:val="28"/>
          <w:szCs w:val="28"/>
        </w:rPr>
        <w:t>2</w:t>
      </w:r>
      <w:r w:rsidR="0000366D">
        <w:rPr>
          <w:rFonts w:eastAsia="仿宋"/>
          <w:sz w:val="28"/>
          <w:szCs w:val="28"/>
        </w:rPr>
        <w:t>1</w:t>
      </w:r>
      <w:r w:rsidRPr="00467BA7">
        <w:rPr>
          <w:rFonts w:eastAsia="仿宋" w:hAnsi="仿宋"/>
          <w:sz w:val="28"/>
          <w:szCs w:val="28"/>
        </w:rPr>
        <w:t>年</w:t>
      </w:r>
      <w:r w:rsidR="0000366D">
        <w:rPr>
          <w:rFonts w:eastAsia="仿宋"/>
          <w:sz w:val="28"/>
          <w:szCs w:val="28"/>
        </w:rPr>
        <w:t>4</w:t>
      </w:r>
      <w:r w:rsidRPr="00467BA7">
        <w:rPr>
          <w:rFonts w:eastAsia="仿宋" w:hAnsi="仿宋"/>
          <w:sz w:val="28"/>
          <w:szCs w:val="28"/>
        </w:rPr>
        <w:t>月</w:t>
      </w:r>
      <w:r w:rsidR="0000366D">
        <w:rPr>
          <w:rFonts w:eastAsia="仿宋" w:hAnsi="仿宋" w:hint="eastAsia"/>
          <w:sz w:val="28"/>
          <w:szCs w:val="28"/>
        </w:rPr>
        <w:t>河北省标准化协</w:t>
      </w:r>
      <w:r w:rsidRPr="00130C4A">
        <w:rPr>
          <w:rFonts w:eastAsia="仿宋" w:hAnsi="仿宋" w:hint="eastAsia"/>
          <w:sz w:val="28"/>
          <w:szCs w:val="28"/>
        </w:rPr>
        <w:t>会办公室</w:t>
      </w:r>
      <w:r w:rsidRPr="00467BA7">
        <w:rPr>
          <w:rFonts w:eastAsia="仿宋" w:hAnsi="仿宋"/>
          <w:sz w:val="28"/>
          <w:szCs w:val="28"/>
        </w:rPr>
        <w:t>下达</w:t>
      </w:r>
      <w:r w:rsidRPr="00467BA7">
        <w:rPr>
          <w:rFonts w:eastAsia="仿宋"/>
          <w:sz w:val="28"/>
          <w:szCs w:val="28"/>
        </w:rPr>
        <w:t>“</w:t>
      </w:r>
      <w:r w:rsidR="0000366D">
        <w:rPr>
          <w:rFonts w:eastAsia="仿宋" w:hint="eastAsia"/>
          <w:sz w:val="28"/>
          <w:szCs w:val="28"/>
        </w:rPr>
        <w:t>《</w:t>
      </w:r>
      <w:r w:rsidR="0000366D">
        <w:rPr>
          <w:rFonts w:eastAsia="仿宋" w:hint="eastAsia"/>
          <w:sz w:val="28"/>
          <w:szCs w:val="28"/>
        </w:rPr>
        <w:t>2021</w:t>
      </w:r>
      <w:r w:rsidR="0000366D">
        <w:rPr>
          <w:rFonts w:eastAsia="仿宋" w:hint="eastAsia"/>
          <w:sz w:val="28"/>
          <w:szCs w:val="28"/>
        </w:rPr>
        <w:t>年度第二批协会标准制订计划》的通知</w:t>
      </w:r>
      <w:r w:rsidRPr="00467BA7">
        <w:rPr>
          <w:rFonts w:eastAsia="仿宋"/>
          <w:sz w:val="28"/>
          <w:szCs w:val="28"/>
        </w:rPr>
        <w:t>”</w:t>
      </w:r>
      <w:r w:rsidRPr="00467BA7">
        <w:rPr>
          <w:rFonts w:eastAsia="仿宋" w:hAnsi="仿宋"/>
          <w:sz w:val="28"/>
          <w:szCs w:val="28"/>
        </w:rPr>
        <w:t>，批准</w:t>
      </w:r>
      <w:r w:rsidRPr="006E183B">
        <w:rPr>
          <w:rFonts w:eastAsia="仿宋" w:hAnsi="仿宋"/>
          <w:sz w:val="28"/>
          <w:szCs w:val="28"/>
        </w:rPr>
        <w:t>“</w:t>
      </w:r>
      <w:r w:rsidR="006E183B" w:rsidRPr="006E183B">
        <w:rPr>
          <w:rFonts w:eastAsia="仿宋" w:hAnsi="仿宋" w:hint="eastAsia"/>
          <w:sz w:val="28"/>
          <w:szCs w:val="28"/>
        </w:rPr>
        <w:t>N</w:t>
      </w:r>
      <w:r w:rsidR="006E183B" w:rsidRPr="006E183B">
        <w:rPr>
          <w:rFonts w:eastAsia="仿宋" w:hAnsi="仿宋"/>
          <w:sz w:val="28"/>
          <w:szCs w:val="28"/>
        </w:rPr>
        <w:t>-</w:t>
      </w:r>
      <w:r w:rsidR="006E183B" w:rsidRPr="006E183B">
        <w:rPr>
          <w:rFonts w:eastAsia="仿宋" w:hAnsi="仿宋" w:hint="eastAsia"/>
          <w:sz w:val="28"/>
          <w:szCs w:val="28"/>
        </w:rPr>
        <w:t>苯基</w:t>
      </w:r>
      <w:r w:rsidR="006E183B" w:rsidRPr="006E183B">
        <w:rPr>
          <w:rFonts w:eastAsia="仿宋" w:hAnsi="仿宋"/>
          <w:sz w:val="28"/>
          <w:szCs w:val="28"/>
        </w:rPr>
        <w:t>-</w:t>
      </w:r>
      <w:r w:rsidR="006E183B" w:rsidRPr="006E183B">
        <w:rPr>
          <w:rFonts w:eastAsia="仿宋" w:hAnsi="仿宋"/>
          <w:sz w:val="28"/>
          <w:szCs w:val="28"/>
        </w:rPr>
        <w:t>双（</w:t>
      </w:r>
      <w:r w:rsidR="006E183B" w:rsidRPr="006E183B">
        <w:rPr>
          <w:rFonts w:eastAsia="仿宋" w:hAnsi="仿宋" w:hint="eastAsia"/>
          <w:sz w:val="28"/>
          <w:szCs w:val="28"/>
        </w:rPr>
        <w:t>三氟甲磺酰</w:t>
      </w:r>
      <w:r w:rsidR="006E183B" w:rsidRPr="006E183B">
        <w:rPr>
          <w:rFonts w:eastAsia="仿宋" w:hAnsi="仿宋"/>
          <w:sz w:val="28"/>
          <w:szCs w:val="28"/>
        </w:rPr>
        <w:t>）</w:t>
      </w:r>
      <w:r w:rsidR="006E183B" w:rsidRPr="006E183B">
        <w:rPr>
          <w:rFonts w:eastAsia="仿宋" w:hAnsi="仿宋" w:hint="eastAsia"/>
          <w:sz w:val="28"/>
          <w:szCs w:val="28"/>
        </w:rPr>
        <w:t>亚胺</w:t>
      </w:r>
      <w:r w:rsidRPr="006E183B">
        <w:rPr>
          <w:rFonts w:eastAsia="仿宋" w:hAnsi="仿宋"/>
          <w:sz w:val="28"/>
          <w:szCs w:val="28"/>
        </w:rPr>
        <w:t>中</w:t>
      </w:r>
      <w:r w:rsidRPr="00B4422E">
        <w:rPr>
          <w:rFonts w:ascii="仿宋" w:eastAsia="仿宋" w:hAnsi="仿宋"/>
          <w:sz w:val="28"/>
          <w:szCs w:val="28"/>
        </w:rPr>
        <w:t>杂</w:t>
      </w:r>
      <w:r w:rsidRPr="00B4422E">
        <w:rPr>
          <w:rFonts w:ascii="仿宋" w:eastAsia="仿宋" w:hAnsi="仿宋" w:hint="eastAsia"/>
          <w:sz w:val="28"/>
          <w:szCs w:val="28"/>
        </w:rPr>
        <w:t>质</w:t>
      </w:r>
      <w:r w:rsidRPr="00B4422E">
        <w:rPr>
          <w:rFonts w:ascii="仿宋" w:eastAsia="仿宋" w:hAnsi="仿宋"/>
          <w:sz w:val="28"/>
          <w:szCs w:val="28"/>
        </w:rPr>
        <w:t>的</w:t>
      </w:r>
      <w:r w:rsidR="00EC2AFE">
        <w:rPr>
          <w:rFonts w:ascii="仿宋" w:eastAsia="仿宋" w:hAnsi="仿宋" w:hint="eastAsia"/>
          <w:sz w:val="28"/>
          <w:szCs w:val="28"/>
        </w:rPr>
        <w:t>检测</w:t>
      </w:r>
      <w:r w:rsidRPr="00130C4A">
        <w:rPr>
          <w:rFonts w:ascii="宋体" w:hAnsi="宋体"/>
          <w:sz w:val="28"/>
          <w:szCs w:val="28"/>
        </w:rPr>
        <w:t>”</w:t>
      </w:r>
      <w:r w:rsidRPr="00130C4A">
        <w:rPr>
          <w:rFonts w:eastAsia="仿宋"/>
          <w:sz w:val="28"/>
          <w:szCs w:val="28"/>
        </w:rPr>
        <w:t>标准立项，由</w:t>
      </w:r>
      <w:r w:rsidR="0000366D">
        <w:rPr>
          <w:rFonts w:eastAsia="仿宋" w:hint="eastAsia"/>
          <w:sz w:val="28"/>
          <w:szCs w:val="28"/>
        </w:rPr>
        <w:t>中船重工（邯郸）派瑞特种气体有限公司</w:t>
      </w:r>
      <w:r w:rsidRPr="00467BA7">
        <w:rPr>
          <w:rFonts w:eastAsia="仿宋" w:hAnsi="仿宋"/>
          <w:sz w:val="28"/>
          <w:szCs w:val="28"/>
        </w:rPr>
        <w:t>承担标准制定任务。</w:t>
      </w:r>
    </w:p>
    <w:p w14:paraId="6E0B021D" w14:textId="77777777"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/>
          <w:sz w:val="28"/>
          <w:szCs w:val="28"/>
        </w:rPr>
        <w:t>2</w:t>
      </w:r>
      <w:r w:rsidRPr="00467BA7">
        <w:rPr>
          <w:rFonts w:eastAsia="仿宋" w:hAnsi="仿宋"/>
          <w:sz w:val="28"/>
          <w:szCs w:val="28"/>
        </w:rPr>
        <w:t>．工作简要过程</w:t>
      </w:r>
    </w:p>
    <w:p w14:paraId="375CFEE2" w14:textId="77777777"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 w:hAnsi="仿宋"/>
          <w:sz w:val="28"/>
          <w:szCs w:val="28"/>
        </w:rPr>
        <w:t>本标准制定工作</w:t>
      </w:r>
      <w:r w:rsidRPr="00E826EE">
        <w:rPr>
          <w:rFonts w:eastAsia="仿宋" w:hAnsi="仿宋"/>
          <w:sz w:val="28"/>
          <w:szCs w:val="28"/>
        </w:rPr>
        <w:t>于</w:t>
      </w:r>
      <w:r w:rsidRPr="00355762">
        <w:rPr>
          <w:rFonts w:eastAsia="仿宋"/>
          <w:sz w:val="28"/>
          <w:szCs w:val="28"/>
        </w:rPr>
        <w:t>202</w:t>
      </w:r>
      <w:r w:rsidR="00945714">
        <w:rPr>
          <w:rFonts w:eastAsia="仿宋"/>
          <w:sz w:val="28"/>
          <w:szCs w:val="28"/>
        </w:rPr>
        <w:t>1</w:t>
      </w:r>
      <w:r w:rsidRPr="00E826EE">
        <w:rPr>
          <w:rFonts w:eastAsia="仿宋" w:hAnsi="仿宋"/>
          <w:sz w:val="28"/>
          <w:szCs w:val="28"/>
        </w:rPr>
        <w:t>年</w:t>
      </w:r>
      <w:r w:rsidR="0000366D">
        <w:rPr>
          <w:rFonts w:eastAsia="仿宋"/>
          <w:sz w:val="28"/>
          <w:szCs w:val="28"/>
        </w:rPr>
        <w:t>4</w:t>
      </w:r>
      <w:r w:rsidRPr="00E826EE">
        <w:rPr>
          <w:rFonts w:eastAsia="仿宋" w:hAnsi="仿宋"/>
          <w:sz w:val="28"/>
          <w:szCs w:val="28"/>
        </w:rPr>
        <w:t>月</w:t>
      </w:r>
      <w:r w:rsidRPr="00467BA7">
        <w:rPr>
          <w:rFonts w:eastAsia="仿宋" w:hAnsi="仿宋"/>
          <w:sz w:val="28"/>
          <w:szCs w:val="28"/>
        </w:rPr>
        <w:t>开始启动，</w:t>
      </w:r>
      <w:r w:rsidR="0000366D">
        <w:rPr>
          <w:rFonts w:eastAsia="仿宋" w:hint="eastAsia"/>
          <w:sz w:val="28"/>
          <w:szCs w:val="28"/>
        </w:rPr>
        <w:t>中船重工（邯郸）派瑞特种气体有限公司</w:t>
      </w:r>
      <w:r w:rsidRPr="00467BA7">
        <w:rPr>
          <w:rFonts w:eastAsia="仿宋" w:hAnsi="仿宋"/>
          <w:sz w:val="28"/>
          <w:szCs w:val="28"/>
        </w:rPr>
        <w:t>收到标准制定任务通知后，成立了标准编制组，确定了人员分工和工作计划。</w:t>
      </w:r>
    </w:p>
    <w:p w14:paraId="05AAF0C2" w14:textId="77777777"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="0000366D">
        <w:rPr>
          <w:rFonts w:eastAsia="仿宋"/>
          <w:sz w:val="28"/>
          <w:szCs w:val="28"/>
        </w:rPr>
        <w:t>4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Pr="00355762">
        <w:rPr>
          <w:rFonts w:eastAsia="仿宋" w:hAnsi="仿宋"/>
          <w:sz w:val="28"/>
          <w:szCs w:val="28"/>
        </w:rPr>
        <w:t>5</w:t>
      </w:r>
      <w:r w:rsidRPr="00467BA7">
        <w:rPr>
          <w:rFonts w:eastAsia="仿宋" w:hAnsi="仿宋"/>
          <w:sz w:val="28"/>
          <w:szCs w:val="28"/>
        </w:rPr>
        <w:t>月，编制组查阅了相关资料，细化了标准制定</w:t>
      </w:r>
      <w:r>
        <w:rPr>
          <w:rFonts w:eastAsia="仿宋" w:hAnsi="仿宋" w:hint="eastAsia"/>
          <w:sz w:val="28"/>
          <w:szCs w:val="28"/>
        </w:rPr>
        <w:t>的</w:t>
      </w:r>
      <w:r w:rsidRPr="00467BA7">
        <w:rPr>
          <w:rFonts w:eastAsia="仿宋" w:hAnsi="仿宋"/>
          <w:sz w:val="28"/>
          <w:szCs w:val="28"/>
        </w:rPr>
        <w:t>要点</w:t>
      </w:r>
      <w:r>
        <w:rPr>
          <w:rFonts w:eastAsia="仿宋" w:hAnsi="仿宋" w:hint="eastAsia"/>
          <w:sz w:val="28"/>
          <w:szCs w:val="28"/>
        </w:rPr>
        <w:t>，编制</w:t>
      </w:r>
      <w:r>
        <w:rPr>
          <w:rFonts w:eastAsia="仿宋" w:hAnsi="仿宋"/>
          <w:sz w:val="28"/>
          <w:szCs w:val="28"/>
        </w:rPr>
        <w:t>了标准</w:t>
      </w:r>
      <w:r>
        <w:rPr>
          <w:rFonts w:eastAsia="仿宋" w:hAnsi="仿宋" w:hint="eastAsia"/>
          <w:sz w:val="28"/>
          <w:szCs w:val="28"/>
        </w:rPr>
        <w:t>草案</w:t>
      </w:r>
      <w:r w:rsidRPr="00467BA7">
        <w:rPr>
          <w:rFonts w:eastAsia="仿宋" w:hAnsi="仿宋"/>
          <w:sz w:val="28"/>
          <w:szCs w:val="28"/>
        </w:rPr>
        <w:t>；</w:t>
      </w:r>
      <w:r w:rsidRPr="00467BA7">
        <w:rPr>
          <w:rFonts w:eastAsia="仿宋"/>
          <w:sz w:val="28"/>
          <w:szCs w:val="28"/>
        </w:rPr>
        <w:t xml:space="preserve"> </w:t>
      </w:r>
    </w:p>
    <w:p w14:paraId="09E2EEFD" w14:textId="77777777" w:rsidR="00FD506F" w:rsidRDefault="00FD506F" w:rsidP="00FD506F">
      <w:pPr>
        <w:snapToGrid w:val="0"/>
        <w:spacing w:line="360" w:lineRule="auto"/>
        <w:ind w:firstLineChars="200" w:firstLine="560"/>
        <w:rPr>
          <w:rFonts w:eastAsia="仿宋" w:hAnsi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5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6</w:t>
      </w:r>
      <w:r w:rsidRPr="00E826EE">
        <w:rPr>
          <w:rFonts w:eastAsia="仿宋" w:hAnsi="仿宋"/>
          <w:sz w:val="28"/>
          <w:szCs w:val="28"/>
        </w:rPr>
        <w:t>月</w:t>
      </w:r>
      <w:r w:rsidRPr="00E826EE"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标准编制组通过</w:t>
      </w:r>
      <w:r>
        <w:rPr>
          <w:rFonts w:eastAsia="仿宋" w:hAnsi="仿宋" w:hint="eastAsia"/>
          <w:sz w:val="28"/>
          <w:szCs w:val="28"/>
        </w:rPr>
        <w:t>标准</w:t>
      </w:r>
      <w:r w:rsidRPr="00467BA7">
        <w:rPr>
          <w:rFonts w:eastAsia="仿宋" w:hAnsi="仿宋"/>
          <w:sz w:val="28"/>
          <w:szCs w:val="28"/>
        </w:rPr>
        <w:t>试验验证解决了标准制定工作中相关技术问题。根据试验验证结果，制定了标准征求意见</w:t>
      </w:r>
      <w:r>
        <w:rPr>
          <w:rFonts w:eastAsia="仿宋" w:hAnsi="仿宋"/>
          <w:sz w:val="28"/>
          <w:szCs w:val="28"/>
        </w:rPr>
        <w:t>初稿</w:t>
      </w:r>
      <w:r>
        <w:rPr>
          <w:rFonts w:eastAsia="仿宋" w:hAnsi="仿宋" w:hint="eastAsia"/>
          <w:sz w:val="28"/>
          <w:szCs w:val="28"/>
        </w:rPr>
        <w:t>。</w:t>
      </w:r>
    </w:p>
    <w:p w14:paraId="61F70F57" w14:textId="77777777" w:rsidR="00FD506F" w:rsidRDefault="00FD506F" w:rsidP="00FD506F">
      <w:pPr>
        <w:snapToGrid w:val="0"/>
        <w:spacing w:line="360" w:lineRule="auto"/>
        <w:ind w:firstLineChars="200" w:firstLine="560"/>
        <w:rPr>
          <w:rFonts w:eastAsia="仿宋" w:hAnsi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6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7</w:t>
      </w:r>
      <w:r w:rsidRPr="00E826EE">
        <w:rPr>
          <w:rFonts w:eastAsia="仿宋" w:hAnsi="仿宋"/>
          <w:sz w:val="28"/>
          <w:szCs w:val="28"/>
        </w:rPr>
        <w:t>月</w:t>
      </w:r>
      <w:r>
        <w:rPr>
          <w:rFonts w:eastAsia="仿宋" w:hAnsi="仿宋" w:hint="eastAsia"/>
          <w:sz w:val="28"/>
          <w:szCs w:val="28"/>
        </w:rPr>
        <w:t>，</w:t>
      </w:r>
      <w:r w:rsidRPr="00024E6A">
        <w:rPr>
          <w:rFonts w:eastAsia="仿宋" w:hAnsi="仿宋" w:hint="eastAsia"/>
          <w:sz w:val="28"/>
          <w:szCs w:val="28"/>
        </w:rPr>
        <w:t>标准编制</w:t>
      </w:r>
      <w:r>
        <w:rPr>
          <w:rFonts w:eastAsia="仿宋" w:hAnsi="仿宋" w:hint="eastAsia"/>
          <w:sz w:val="28"/>
          <w:szCs w:val="28"/>
        </w:rPr>
        <w:t>组</w:t>
      </w:r>
      <w:r w:rsidRPr="00024E6A">
        <w:rPr>
          <w:rFonts w:eastAsia="仿宋" w:hAnsi="仿宋" w:hint="eastAsia"/>
          <w:sz w:val="28"/>
          <w:szCs w:val="28"/>
        </w:rPr>
        <w:t>向相关单位发送标准征求意见稿，</w:t>
      </w:r>
      <w:r>
        <w:rPr>
          <w:rFonts w:eastAsia="仿宋" w:hAnsi="仿宋" w:hint="eastAsia"/>
          <w:sz w:val="28"/>
          <w:szCs w:val="28"/>
        </w:rPr>
        <w:t>并</w:t>
      </w:r>
      <w:r w:rsidRPr="00024E6A">
        <w:rPr>
          <w:rFonts w:eastAsia="仿宋" w:hAnsi="仿宋" w:hint="eastAsia"/>
          <w:sz w:val="28"/>
          <w:szCs w:val="28"/>
        </w:rPr>
        <w:t>征求意见。</w:t>
      </w:r>
    </w:p>
    <w:p w14:paraId="5E14559E" w14:textId="77777777"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826EE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7</w:t>
      </w:r>
      <w:r w:rsidRPr="00355762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8</w:t>
      </w:r>
      <w:r w:rsidRPr="00355762">
        <w:rPr>
          <w:rFonts w:eastAsia="仿宋" w:hAnsi="仿宋"/>
          <w:sz w:val="28"/>
          <w:szCs w:val="28"/>
        </w:rPr>
        <w:t>月</w:t>
      </w:r>
      <w:r w:rsidRPr="00355762"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编制组根据</w:t>
      </w:r>
      <w:r>
        <w:rPr>
          <w:rFonts w:eastAsia="仿宋" w:hAnsi="仿宋" w:hint="eastAsia"/>
          <w:sz w:val="28"/>
          <w:szCs w:val="28"/>
        </w:rPr>
        <w:t>各单位</w:t>
      </w:r>
      <w:r w:rsidRPr="00467BA7">
        <w:rPr>
          <w:rFonts w:eastAsia="仿宋" w:hAnsi="仿宋"/>
          <w:sz w:val="28"/>
          <w:szCs w:val="28"/>
        </w:rPr>
        <w:t>提出的修改意见和建议，进一步修改完善标准征求意见稿</w:t>
      </w:r>
      <w:r>
        <w:rPr>
          <w:rFonts w:eastAsia="仿宋" w:hAnsi="仿宋" w:hint="eastAsia"/>
          <w:sz w:val="28"/>
          <w:szCs w:val="28"/>
        </w:rPr>
        <w:t>。</w:t>
      </w:r>
      <w:r>
        <w:rPr>
          <w:rFonts w:eastAsia="仿宋" w:hAnsi="仿宋"/>
          <w:sz w:val="28"/>
          <w:szCs w:val="28"/>
        </w:rPr>
        <w:t>邀请</w:t>
      </w:r>
      <w:r w:rsidRPr="00467BA7">
        <w:rPr>
          <w:rFonts w:eastAsia="仿宋" w:hAnsi="仿宋"/>
          <w:sz w:val="28"/>
          <w:szCs w:val="28"/>
        </w:rPr>
        <w:t>相关专家，</w:t>
      </w:r>
      <w:r>
        <w:rPr>
          <w:rFonts w:eastAsia="仿宋" w:hAnsi="仿宋" w:hint="eastAsia"/>
          <w:sz w:val="28"/>
          <w:szCs w:val="28"/>
        </w:rPr>
        <w:t>开展</w:t>
      </w:r>
      <w:r>
        <w:rPr>
          <w:rFonts w:eastAsia="仿宋" w:hAnsi="仿宋"/>
          <w:sz w:val="28"/>
          <w:szCs w:val="28"/>
        </w:rPr>
        <w:t>专家审定会，</w:t>
      </w:r>
      <w:r w:rsidRPr="00467BA7">
        <w:rPr>
          <w:rFonts w:eastAsia="仿宋" w:hAnsi="仿宋"/>
          <w:sz w:val="28"/>
          <w:szCs w:val="28"/>
        </w:rPr>
        <w:t>对标准征求意见稿进行了研讨。</w:t>
      </w:r>
    </w:p>
    <w:p w14:paraId="4D258682" w14:textId="77777777"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826EE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="0000366D">
        <w:rPr>
          <w:rFonts w:eastAsia="仿宋"/>
          <w:sz w:val="28"/>
          <w:szCs w:val="28"/>
        </w:rPr>
        <w:t>8</w:t>
      </w:r>
      <w:r w:rsidRPr="00355762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="0000366D">
        <w:rPr>
          <w:rFonts w:eastAsia="仿宋"/>
          <w:sz w:val="28"/>
          <w:szCs w:val="28"/>
        </w:rPr>
        <w:t>9</w:t>
      </w:r>
      <w:r w:rsidRPr="00355762">
        <w:rPr>
          <w:rFonts w:eastAsia="仿宋" w:hAnsi="仿宋"/>
          <w:sz w:val="28"/>
          <w:szCs w:val="28"/>
        </w:rPr>
        <w:t>月，编</w:t>
      </w:r>
      <w:r w:rsidRPr="00467BA7">
        <w:rPr>
          <w:rFonts w:eastAsia="仿宋" w:hAnsi="仿宋"/>
          <w:sz w:val="28"/>
          <w:szCs w:val="28"/>
        </w:rPr>
        <w:t>制组根据</w:t>
      </w:r>
      <w:r>
        <w:rPr>
          <w:rFonts w:eastAsia="仿宋" w:hAnsi="仿宋"/>
          <w:sz w:val="28"/>
          <w:szCs w:val="28"/>
        </w:rPr>
        <w:t>专家审定会</w:t>
      </w:r>
      <w:r w:rsidRPr="00467BA7">
        <w:rPr>
          <w:rFonts w:eastAsia="仿宋" w:hAnsi="仿宋"/>
          <w:sz w:val="28"/>
          <w:szCs w:val="28"/>
        </w:rPr>
        <w:t>提出的修改意见和建议，进一步修改完善，形成</w:t>
      </w:r>
      <w:r>
        <w:rPr>
          <w:rFonts w:eastAsia="仿宋" w:hAnsi="仿宋"/>
          <w:sz w:val="28"/>
          <w:szCs w:val="28"/>
        </w:rPr>
        <w:t>标准征求意见</w:t>
      </w:r>
      <w:r>
        <w:rPr>
          <w:rFonts w:eastAsia="仿宋" w:hAnsi="仿宋" w:hint="eastAsia"/>
          <w:sz w:val="28"/>
          <w:szCs w:val="28"/>
        </w:rPr>
        <w:t>终</w:t>
      </w:r>
      <w:r>
        <w:rPr>
          <w:rFonts w:eastAsia="仿宋" w:hAnsi="仿宋"/>
          <w:sz w:val="28"/>
          <w:szCs w:val="28"/>
        </w:rPr>
        <w:t>稿及编制说明</w:t>
      </w:r>
      <w:r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最后</w:t>
      </w:r>
      <w:r>
        <w:rPr>
          <w:rFonts w:eastAsia="仿宋" w:hAnsi="仿宋" w:hint="eastAsia"/>
          <w:sz w:val="28"/>
          <w:szCs w:val="28"/>
        </w:rPr>
        <w:t>完成报批稿</w:t>
      </w:r>
      <w:r>
        <w:rPr>
          <w:rFonts w:eastAsia="仿宋" w:hAnsi="仿宋"/>
          <w:sz w:val="28"/>
          <w:szCs w:val="28"/>
        </w:rPr>
        <w:t>的上报。</w:t>
      </w:r>
    </w:p>
    <w:p w14:paraId="33A60996" w14:textId="77777777"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二、制定标准的必要性和意义</w:t>
      </w:r>
    </w:p>
    <w:p w14:paraId="03CA899A" w14:textId="75615329" w:rsidR="006E183B" w:rsidRPr="006E183B" w:rsidRDefault="006E183B" w:rsidP="006E183B">
      <w:pPr>
        <w:pStyle w:val="TableParagraph"/>
        <w:spacing w:line="374" w:lineRule="auto"/>
        <w:ind w:left="107" w:right="93" w:firstLine="559"/>
        <w:jc w:val="both"/>
        <w:rPr>
          <w:rFonts w:eastAsia="仿宋" w:hAnsi="仿宋"/>
          <w:sz w:val="28"/>
          <w:szCs w:val="28"/>
        </w:rPr>
      </w:pPr>
      <w:r w:rsidRPr="006E183B">
        <w:rPr>
          <w:rFonts w:eastAsia="仿宋" w:hAnsi="仿宋" w:hint="eastAsia"/>
          <w:sz w:val="28"/>
          <w:szCs w:val="28"/>
        </w:rPr>
        <w:t>N</w:t>
      </w:r>
      <w:r w:rsidRPr="006E183B">
        <w:rPr>
          <w:rFonts w:eastAsia="仿宋" w:hAnsi="仿宋"/>
          <w:sz w:val="28"/>
          <w:szCs w:val="28"/>
        </w:rPr>
        <w:t>-</w:t>
      </w:r>
      <w:r w:rsidRPr="006E183B">
        <w:rPr>
          <w:rFonts w:eastAsia="仿宋" w:hAnsi="仿宋" w:hint="eastAsia"/>
          <w:sz w:val="28"/>
          <w:szCs w:val="28"/>
        </w:rPr>
        <w:t>苯基</w:t>
      </w:r>
      <w:r w:rsidRPr="006E183B">
        <w:rPr>
          <w:rFonts w:eastAsia="仿宋" w:hAnsi="仿宋"/>
          <w:sz w:val="28"/>
          <w:szCs w:val="28"/>
        </w:rPr>
        <w:t>-</w:t>
      </w:r>
      <w:r w:rsidRPr="006E183B">
        <w:rPr>
          <w:rFonts w:eastAsia="仿宋" w:hAnsi="仿宋"/>
          <w:sz w:val="28"/>
          <w:szCs w:val="28"/>
        </w:rPr>
        <w:t>双（</w:t>
      </w:r>
      <w:r w:rsidRPr="006E183B">
        <w:rPr>
          <w:rFonts w:eastAsia="仿宋" w:hAnsi="仿宋" w:hint="eastAsia"/>
          <w:sz w:val="28"/>
          <w:szCs w:val="28"/>
        </w:rPr>
        <w:t>三氟甲</w:t>
      </w:r>
      <w:proofErr w:type="gramStart"/>
      <w:r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Pr="006E183B">
        <w:rPr>
          <w:rFonts w:eastAsia="仿宋" w:hAnsi="仿宋" w:hint="eastAsia"/>
          <w:sz w:val="28"/>
          <w:szCs w:val="28"/>
        </w:rPr>
        <w:t>酰</w:t>
      </w:r>
      <w:r w:rsidRPr="006E183B">
        <w:rPr>
          <w:rFonts w:eastAsia="仿宋" w:hAnsi="仿宋"/>
          <w:sz w:val="28"/>
          <w:szCs w:val="28"/>
        </w:rPr>
        <w:t>）</w:t>
      </w:r>
      <w:r w:rsidRPr="006E183B">
        <w:rPr>
          <w:rFonts w:eastAsia="仿宋" w:hAnsi="仿宋" w:hint="eastAsia"/>
          <w:sz w:val="28"/>
          <w:szCs w:val="28"/>
        </w:rPr>
        <w:t>亚胺在药物、农药、糖类及蛋白合成中应用广泛。近年来由于抗前列腺癌药物阿</w:t>
      </w:r>
      <w:proofErr w:type="gramStart"/>
      <w:r w:rsidRPr="006E183B">
        <w:rPr>
          <w:rFonts w:eastAsia="仿宋" w:hAnsi="仿宋" w:hint="eastAsia"/>
          <w:sz w:val="28"/>
          <w:szCs w:val="28"/>
        </w:rPr>
        <w:t>比特龙</w:t>
      </w:r>
      <w:proofErr w:type="gramEnd"/>
      <w:r w:rsidRPr="006E183B">
        <w:rPr>
          <w:rFonts w:eastAsia="仿宋" w:hAnsi="仿宋" w:hint="eastAsia"/>
          <w:sz w:val="28"/>
          <w:szCs w:val="28"/>
        </w:rPr>
        <w:t>的上市，作为其原料的</w:t>
      </w:r>
      <w:r w:rsidRPr="006E183B">
        <w:rPr>
          <w:rFonts w:eastAsia="仿宋" w:hAnsi="仿宋" w:hint="eastAsia"/>
          <w:sz w:val="28"/>
          <w:szCs w:val="28"/>
        </w:rPr>
        <w:t>N-</w:t>
      </w:r>
      <w:r w:rsidRPr="006E183B">
        <w:rPr>
          <w:rFonts w:eastAsia="仿宋" w:hAnsi="仿宋" w:hint="eastAsia"/>
          <w:sz w:val="28"/>
          <w:szCs w:val="28"/>
        </w:rPr>
        <w:t>苯基</w:t>
      </w:r>
      <w:r w:rsidRPr="006E183B">
        <w:rPr>
          <w:rFonts w:eastAsia="仿宋" w:hAnsi="仿宋" w:hint="eastAsia"/>
          <w:sz w:val="28"/>
          <w:szCs w:val="28"/>
        </w:rPr>
        <w:t>-</w:t>
      </w:r>
      <w:r w:rsidRPr="006E183B">
        <w:rPr>
          <w:rFonts w:eastAsia="仿宋" w:hAnsi="仿宋" w:hint="eastAsia"/>
          <w:sz w:val="28"/>
          <w:szCs w:val="28"/>
        </w:rPr>
        <w:t>双（三氟甲</w:t>
      </w:r>
      <w:proofErr w:type="gramStart"/>
      <w:r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Pr="006E183B">
        <w:rPr>
          <w:rFonts w:eastAsia="仿宋" w:hAnsi="仿宋" w:hint="eastAsia"/>
          <w:sz w:val="28"/>
          <w:szCs w:val="28"/>
        </w:rPr>
        <w:t>酰）亚胺的用量也急剧增加。阿</w:t>
      </w:r>
      <w:proofErr w:type="gramStart"/>
      <w:r w:rsidRPr="006E183B">
        <w:rPr>
          <w:rFonts w:eastAsia="仿宋" w:hAnsi="仿宋" w:hint="eastAsia"/>
          <w:sz w:val="28"/>
          <w:szCs w:val="28"/>
        </w:rPr>
        <w:t>比特龙</w:t>
      </w:r>
      <w:proofErr w:type="gramEnd"/>
      <w:r w:rsidRPr="006E183B">
        <w:rPr>
          <w:rFonts w:eastAsia="仿宋" w:hAnsi="仿宋" w:hint="eastAsia"/>
          <w:sz w:val="28"/>
          <w:szCs w:val="28"/>
        </w:rPr>
        <w:t>自</w:t>
      </w:r>
      <w:r w:rsidRPr="006E183B">
        <w:rPr>
          <w:rFonts w:eastAsia="仿宋" w:hAnsi="仿宋" w:hint="eastAsia"/>
          <w:sz w:val="28"/>
          <w:szCs w:val="28"/>
        </w:rPr>
        <w:t>2011</w:t>
      </w:r>
      <w:r w:rsidRPr="006E183B">
        <w:rPr>
          <w:rFonts w:eastAsia="仿宋" w:hAnsi="仿宋" w:hint="eastAsia"/>
          <w:sz w:val="28"/>
          <w:szCs w:val="28"/>
        </w:rPr>
        <w:t>年上市以来，</w:t>
      </w:r>
      <w:r w:rsidRPr="006E183B">
        <w:rPr>
          <w:rFonts w:eastAsia="仿宋" w:hAnsi="仿宋" w:hint="eastAsia"/>
          <w:sz w:val="28"/>
          <w:szCs w:val="28"/>
        </w:rPr>
        <w:lastRenderedPageBreak/>
        <w:t>用量逐年增加，随着其仿制药市场的逐渐打开，其原料药的增长将更为客观，预期最近几年内将以不低于</w:t>
      </w:r>
      <w:r w:rsidRPr="006E183B">
        <w:rPr>
          <w:rFonts w:eastAsia="仿宋" w:hAnsi="仿宋" w:hint="eastAsia"/>
          <w:sz w:val="28"/>
          <w:szCs w:val="28"/>
        </w:rPr>
        <w:t>30%</w:t>
      </w:r>
      <w:r w:rsidRPr="006E183B">
        <w:rPr>
          <w:rFonts w:eastAsia="仿宋" w:hAnsi="仿宋" w:hint="eastAsia"/>
          <w:sz w:val="28"/>
          <w:szCs w:val="28"/>
        </w:rPr>
        <w:t>的速率增长。这也将导致</w:t>
      </w:r>
      <w:r w:rsidRPr="006E183B">
        <w:rPr>
          <w:rFonts w:eastAsia="仿宋" w:hAnsi="仿宋" w:hint="eastAsia"/>
          <w:sz w:val="28"/>
          <w:szCs w:val="28"/>
        </w:rPr>
        <w:t>N-</w:t>
      </w:r>
      <w:r w:rsidRPr="006E183B">
        <w:rPr>
          <w:rFonts w:eastAsia="仿宋" w:hAnsi="仿宋" w:hint="eastAsia"/>
          <w:sz w:val="28"/>
          <w:szCs w:val="28"/>
        </w:rPr>
        <w:t>苯基</w:t>
      </w:r>
      <w:r w:rsidRPr="006E183B">
        <w:rPr>
          <w:rFonts w:eastAsia="仿宋" w:hAnsi="仿宋" w:hint="eastAsia"/>
          <w:sz w:val="28"/>
          <w:szCs w:val="28"/>
        </w:rPr>
        <w:t>-</w:t>
      </w:r>
      <w:r w:rsidRPr="006E183B">
        <w:rPr>
          <w:rFonts w:eastAsia="仿宋" w:hAnsi="仿宋" w:hint="eastAsia"/>
          <w:sz w:val="28"/>
          <w:szCs w:val="28"/>
        </w:rPr>
        <w:t>双（三氟甲</w:t>
      </w:r>
      <w:proofErr w:type="gramStart"/>
      <w:r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Pr="006E183B">
        <w:rPr>
          <w:rFonts w:eastAsia="仿宋" w:hAnsi="仿宋" w:hint="eastAsia"/>
          <w:sz w:val="28"/>
          <w:szCs w:val="28"/>
        </w:rPr>
        <w:t>酰）亚胺的用量也急剧增加。</w:t>
      </w:r>
      <w:proofErr w:type="gramStart"/>
      <w:r w:rsidRPr="006E183B">
        <w:rPr>
          <w:rFonts w:eastAsia="仿宋" w:hAnsi="仿宋" w:hint="eastAsia"/>
          <w:sz w:val="28"/>
          <w:szCs w:val="28"/>
        </w:rPr>
        <w:t>仅强生每年</w:t>
      </w:r>
      <w:proofErr w:type="gramEnd"/>
      <w:r w:rsidRPr="006E183B">
        <w:rPr>
          <w:rFonts w:eastAsia="仿宋" w:hAnsi="仿宋" w:hint="eastAsia"/>
          <w:sz w:val="28"/>
          <w:szCs w:val="28"/>
        </w:rPr>
        <w:t>用量在</w:t>
      </w:r>
      <w:r w:rsidRPr="006E183B">
        <w:rPr>
          <w:rFonts w:eastAsia="仿宋" w:hAnsi="仿宋" w:hint="eastAsia"/>
          <w:sz w:val="28"/>
          <w:szCs w:val="28"/>
        </w:rPr>
        <w:t>70</w:t>
      </w:r>
      <w:r w:rsidRPr="006E183B">
        <w:rPr>
          <w:rFonts w:eastAsia="仿宋" w:hAnsi="仿宋" w:hint="eastAsia"/>
          <w:sz w:val="28"/>
          <w:szCs w:val="28"/>
        </w:rPr>
        <w:t>吨左右，并呈明显的上升趋势。</w:t>
      </w:r>
    </w:p>
    <w:p w14:paraId="0C0D7EB6" w14:textId="31C03B8A" w:rsidR="006E183B" w:rsidRPr="006E183B" w:rsidRDefault="006E183B" w:rsidP="006E183B">
      <w:pPr>
        <w:pStyle w:val="TableParagraph"/>
        <w:spacing w:line="374" w:lineRule="auto"/>
        <w:ind w:left="107" w:right="93" w:firstLine="559"/>
        <w:jc w:val="both"/>
        <w:rPr>
          <w:rFonts w:eastAsia="仿宋" w:hAnsi="仿宋"/>
          <w:sz w:val="28"/>
          <w:szCs w:val="28"/>
        </w:rPr>
      </w:pPr>
      <w:r w:rsidRPr="006E183B">
        <w:rPr>
          <w:rFonts w:eastAsia="仿宋" w:hAnsi="仿宋" w:hint="eastAsia"/>
          <w:sz w:val="28"/>
          <w:szCs w:val="28"/>
        </w:rPr>
        <w:t>N-</w:t>
      </w:r>
      <w:r w:rsidRPr="006E183B">
        <w:rPr>
          <w:rFonts w:eastAsia="仿宋" w:hAnsi="仿宋" w:hint="eastAsia"/>
          <w:sz w:val="28"/>
          <w:szCs w:val="28"/>
        </w:rPr>
        <w:t>苯基</w:t>
      </w:r>
      <w:r w:rsidRPr="006E183B">
        <w:rPr>
          <w:rFonts w:eastAsia="仿宋" w:hAnsi="仿宋" w:hint="eastAsia"/>
          <w:sz w:val="28"/>
          <w:szCs w:val="28"/>
        </w:rPr>
        <w:t>-</w:t>
      </w:r>
      <w:r w:rsidRPr="006E183B">
        <w:rPr>
          <w:rFonts w:eastAsia="仿宋" w:hAnsi="仿宋" w:hint="eastAsia"/>
          <w:sz w:val="28"/>
          <w:szCs w:val="28"/>
        </w:rPr>
        <w:t>双（三氟甲</w:t>
      </w:r>
      <w:proofErr w:type="gramStart"/>
      <w:r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Pr="006E183B">
        <w:rPr>
          <w:rFonts w:eastAsia="仿宋" w:hAnsi="仿宋" w:hint="eastAsia"/>
          <w:sz w:val="28"/>
          <w:szCs w:val="28"/>
        </w:rPr>
        <w:t>酰）亚胺的项目研发为中船重工（邯郸）派瑞特种气体有限公司（</w:t>
      </w:r>
      <w:r w:rsidRPr="006E183B">
        <w:rPr>
          <w:rFonts w:eastAsia="仿宋" w:hAnsi="仿宋" w:hint="eastAsia"/>
          <w:sz w:val="28"/>
          <w:szCs w:val="28"/>
        </w:rPr>
        <w:t>718</w:t>
      </w:r>
      <w:r w:rsidRPr="006E183B">
        <w:rPr>
          <w:rFonts w:eastAsia="仿宋" w:hAnsi="仿宋" w:hint="eastAsia"/>
          <w:sz w:val="28"/>
          <w:szCs w:val="28"/>
        </w:rPr>
        <w:t>所下属子公司，以下简称派瑞特气）自主研发的首创工艺。打破其合成传统工艺的成本束缚，提高产品的竞争力，成为我司新的利润增长点。作为大宗的医药中间体，该产品的研发，也将</w:t>
      </w:r>
      <w:proofErr w:type="gramStart"/>
      <w:r w:rsidRPr="006E183B">
        <w:rPr>
          <w:rFonts w:eastAsia="仿宋" w:hAnsi="仿宋" w:hint="eastAsia"/>
          <w:sz w:val="28"/>
          <w:szCs w:val="28"/>
        </w:rPr>
        <w:t>建立起派瑞</w:t>
      </w:r>
      <w:proofErr w:type="gramEnd"/>
      <w:r w:rsidRPr="006E183B">
        <w:rPr>
          <w:rFonts w:eastAsia="仿宋" w:hAnsi="仿宋" w:hint="eastAsia"/>
          <w:sz w:val="28"/>
          <w:szCs w:val="28"/>
        </w:rPr>
        <w:t>与医药企业的联系，为我司医药中间体研发打开局面。</w:t>
      </w:r>
    </w:p>
    <w:p w14:paraId="7CC2D492" w14:textId="72A8D70E" w:rsidR="00FD506F" w:rsidRDefault="006E183B" w:rsidP="006E183B">
      <w:pPr>
        <w:pStyle w:val="TableParagraph"/>
        <w:spacing w:line="374" w:lineRule="auto"/>
        <w:ind w:left="107" w:right="93" w:firstLine="559"/>
        <w:jc w:val="both"/>
        <w:rPr>
          <w:rFonts w:hAnsi="MS Gothic" w:cs="MS Gothic"/>
          <w:bCs/>
        </w:rPr>
      </w:pPr>
      <w:r w:rsidRPr="006E183B">
        <w:rPr>
          <w:rFonts w:eastAsia="仿宋" w:hAnsi="仿宋" w:hint="eastAsia"/>
          <w:sz w:val="28"/>
          <w:szCs w:val="28"/>
        </w:rPr>
        <w:t>为明确</w:t>
      </w:r>
      <w:r w:rsidRPr="006E183B">
        <w:rPr>
          <w:rFonts w:eastAsia="仿宋" w:hAnsi="仿宋" w:hint="eastAsia"/>
          <w:sz w:val="28"/>
          <w:szCs w:val="28"/>
        </w:rPr>
        <w:t>N-</w:t>
      </w:r>
      <w:r w:rsidRPr="006E183B">
        <w:rPr>
          <w:rFonts w:eastAsia="仿宋" w:hAnsi="仿宋" w:hint="eastAsia"/>
          <w:sz w:val="28"/>
          <w:szCs w:val="28"/>
        </w:rPr>
        <w:t>苯基</w:t>
      </w:r>
      <w:r w:rsidRPr="006E183B">
        <w:rPr>
          <w:rFonts w:eastAsia="仿宋" w:hAnsi="仿宋" w:hint="eastAsia"/>
          <w:sz w:val="28"/>
          <w:szCs w:val="28"/>
        </w:rPr>
        <w:t>-</w:t>
      </w:r>
      <w:r w:rsidRPr="006E183B">
        <w:rPr>
          <w:rFonts w:eastAsia="仿宋" w:hAnsi="仿宋" w:hint="eastAsia"/>
          <w:sz w:val="28"/>
          <w:szCs w:val="28"/>
        </w:rPr>
        <w:t>双（三氟甲</w:t>
      </w:r>
      <w:proofErr w:type="gramStart"/>
      <w:r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Pr="006E183B">
        <w:rPr>
          <w:rFonts w:eastAsia="仿宋" w:hAnsi="仿宋" w:hint="eastAsia"/>
          <w:sz w:val="28"/>
          <w:szCs w:val="28"/>
        </w:rPr>
        <w:t>酰）亚胺标准，查询了相关行业、国家、国际标准，目前并未有相关标准正式发布。国内外均缺乏</w:t>
      </w:r>
      <w:r w:rsidRPr="006E183B">
        <w:rPr>
          <w:rFonts w:eastAsia="仿宋" w:hAnsi="仿宋" w:hint="eastAsia"/>
          <w:sz w:val="28"/>
          <w:szCs w:val="28"/>
        </w:rPr>
        <w:t>N-</w:t>
      </w:r>
      <w:r w:rsidRPr="006E183B">
        <w:rPr>
          <w:rFonts w:eastAsia="仿宋" w:hAnsi="仿宋" w:hint="eastAsia"/>
          <w:sz w:val="28"/>
          <w:szCs w:val="28"/>
        </w:rPr>
        <w:t>苯基</w:t>
      </w:r>
      <w:r w:rsidRPr="006E183B">
        <w:rPr>
          <w:rFonts w:eastAsia="仿宋" w:hAnsi="仿宋" w:hint="eastAsia"/>
          <w:sz w:val="28"/>
          <w:szCs w:val="28"/>
        </w:rPr>
        <w:t>-</w:t>
      </w:r>
      <w:r w:rsidRPr="006E183B">
        <w:rPr>
          <w:rFonts w:eastAsia="仿宋" w:hAnsi="仿宋" w:hint="eastAsia"/>
          <w:sz w:val="28"/>
          <w:szCs w:val="28"/>
        </w:rPr>
        <w:t>双（三氟甲</w:t>
      </w:r>
      <w:proofErr w:type="gramStart"/>
      <w:r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Pr="006E183B">
        <w:rPr>
          <w:rFonts w:eastAsia="仿宋" w:hAnsi="仿宋" w:hint="eastAsia"/>
          <w:sz w:val="28"/>
          <w:szCs w:val="28"/>
        </w:rPr>
        <w:t>酰）亚胺标准，迫切需要制定</w:t>
      </w:r>
      <w:r w:rsidRPr="006E183B">
        <w:rPr>
          <w:rFonts w:eastAsia="仿宋" w:hAnsi="仿宋" w:hint="eastAsia"/>
          <w:sz w:val="28"/>
          <w:szCs w:val="28"/>
        </w:rPr>
        <w:t>N-</w:t>
      </w:r>
      <w:r w:rsidRPr="006E183B">
        <w:rPr>
          <w:rFonts w:eastAsia="仿宋" w:hAnsi="仿宋" w:hint="eastAsia"/>
          <w:sz w:val="28"/>
          <w:szCs w:val="28"/>
        </w:rPr>
        <w:t>苯基</w:t>
      </w:r>
      <w:r w:rsidRPr="006E183B">
        <w:rPr>
          <w:rFonts w:eastAsia="仿宋" w:hAnsi="仿宋" w:hint="eastAsia"/>
          <w:sz w:val="28"/>
          <w:szCs w:val="28"/>
        </w:rPr>
        <w:t>-</w:t>
      </w:r>
      <w:r w:rsidRPr="006E183B">
        <w:rPr>
          <w:rFonts w:eastAsia="仿宋" w:hAnsi="仿宋" w:hint="eastAsia"/>
          <w:sz w:val="28"/>
          <w:szCs w:val="28"/>
        </w:rPr>
        <w:t>双（三氟甲</w:t>
      </w:r>
      <w:proofErr w:type="gramStart"/>
      <w:r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Pr="006E183B">
        <w:rPr>
          <w:rFonts w:eastAsia="仿宋" w:hAnsi="仿宋" w:hint="eastAsia"/>
          <w:sz w:val="28"/>
          <w:szCs w:val="28"/>
        </w:rPr>
        <w:t>酰）</w:t>
      </w:r>
      <w:r>
        <w:rPr>
          <w:rFonts w:eastAsia="仿宋" w:hAnsi="仿宋" w:hint="eastAsia"/>
          <w:sz w:val="28"/>
          <w:szCs w:val="28"/>
        </w:rPr>
        <w:t>亚胺中</w:t>
      </w:r>
      <w:r>
        <w:rPr>
          <w:rFonts w:eastAsia="仿宋" w:hAnsi="仿宋"/>
          <w:sz w:val="28"/>
          <w:szCs w:val="28"/>
        </w:rPr>
        <w:t>杂质的测定</w:t>
      </w:r>
      <w:r>
        <w:rPr>
          <w:rFonts w:eastAsia="仿宋" w:hAnsi="仿宋" w:hint="eastAsia"/>
          <w:sz w:val="28"/>
          <w:szCs w:val="28"/>
        </w:rPr>
        <w:t>标准，以促进国内行业发展，增强国产医药中间体的竞争力</w:t>
      </w:r>
      <w:r w:rsidR="00FD506F" w:rsidRPr="00A620A8">
        <w:rPr>
          <w:rFonts w:ascii="仿宋" w:eastAsia="仿宋" w:hAnsi="仿宋" w:cs="MS Gothic" w:hint="eastAsia"/>
          <w:bCs/>
          <w:sz w:val="28"/>
          <w:szCs w:val="28"/>
        </w:rPr>
        <w:t>。</w:t>
      </w:r>
    </w:p>
    <w:p w14:paraId="5961D7AE" w14:textId="6EE614DA"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经过查阅相关文献，结合</w:t>
      </w:r>
      <w:r>
        <w:rPr>
          <w:rFonts w:eastAsia="仿宋" w:hint="eastAsia"/>
          <w:sz w:val="28"/>
          <w:szCs w:val="28"/>
        </w:rPr>
        <w:t>用户</w:t>
      </w:r>
      <w:r w:rsidRPr="00C809FE">
        <w:rPr>
          <w:rFonts w:eastAsia="仿宋"/>
          <w:sz w:val="28"/>
          <w:szCs w:val="28"/>
        </w:rPr>
        <w:t>的使用标准，目前常见的</w:t>
      </w:r>
      <w:r w:rsidR="00532E3B" w:rsidRPr="006E183B">
        <w:rPr>
          <w:rFonts w:eastAsia="仿宋" w:hAnsi="仿宋" w:hint="eastAsia"/>
          <w:sz w:val="28"/>
          <w:szCs w:val="28"/>
        </w:rPr>
        <w:t>N-</w:t>
      </w:r>
      <w:r w:rsidR="00532E3B" w:rsidRPr="006E183B">
        <w:rPr>
          <w:rFonts w:eastAsia="仿宋" w:hAnsi="仿宋" w:hint="eastAsia"/>
          <w:sz w:val="28"/>
          <w:szCs w:val="28"/>
        </w:rPr>
        <w:t>苯基</w:t>
      </w:r>
      <w:r w:rsidR="00532E3B" w:rsidRPr="006E183B">
        <w:rPr>
          <w:rFonts w:eastAsia="仿宋" w:hAnsi="仿宋" w:hint="eastAsia"/>
          <w:sz w:val="28"/>
          <w:szCs w:val="28"/>
        </w:rPr>
        <w:t>-</w:t>
      </w:r>
      <w:r w:rsidR="00532E3B" w:rsidRPr="006E183B">
        <w:rPr>
          <w:rFonts w:eastAsia="仿宋" w:hAnsi="仿宋" w:hint="eastAsia"/>
          <w:sz w:val="28"/>
          <w:szCs w:val="28"/>
        </w:rPr>
        <w:t>双（三氟甲</w:t>
      </w:r>
      <w:proofErr w:type="gramStart"/>
      <w:r w:rsidR="00532E3B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532E3B" w:rsidRPr="006E183B">
        <w:rPr>
          <w:rFonts w:eastAsia="仿宋" w:hAnsi="仿宋" w:hint="eastAsia"/>
          <w:sz w:val="28"/>
          <w:szCs w:val="28"/>
        </w:rPr>
        <w:t>酰）</w:t>
      </w:r>
      <w:r w:rsidR="00532E3B">
        <w:rPr>
          <w:rFonts w:eastAsia="仿宋" w:hAnsi="仿宋" w:hint="eastAsia"/>
          <w:sz w:val="28"/>
          <w:szCs w:val="28"/>
        </w:rPr>
        <w:t>亚胺</w:t>
      </w:r>
      <w:r w:rsidRPr="00C809FE">
        <w:rPr>
          <w:rFonts w:eastAsia="仿宋"/>
          <w:sz w:val="28"/>
          <w:szCs w:val="28"/>
        </w:rPr>
        <w:t>产品技术指标如下表</w:t>
      </w:r>
      <w:r w:rsidRPr="00C809FE">
        <w:rPr>
          <w:rFonts w:eastAsia="仿宋"/>
          <w:sz w:val="28"/>
          <w:szCs w:val="28"/>
        </w:rPr>
        <w:t>1</w:t>
      </w:r>
      <w:r w:rsidRPr="00C809FE">
        <w:rPr>
          <w:rFonts w:eastAsia="仿宋"/>
          <w:sz w:val="28"/>
          <w:szCs w:val="28"/>
        </w:rPr>
        <w:t>所示：</w:t>
      </w:r>
    </w:p>
    <w:p w14:paraId="199C04C1" w14:textId="605D82CF" w:rsidR="00FD506F" w:rsidRPr="003B7B5B" w:rsidRDefault="00FD506F" w:rsidP="00FD506F">
      <w:pPr>
        <w:snapToGrid w:val="0"/>
        <w:spacing w:line="360" w:lineRule="auto"/>
        <w:ind w:firstLine="0"/>
        <w:jc w:val="center"/>
        <w:rPr>
          <w:rFonts w:ascii="宋体" w:hAnsi="宋体"/>
          <w:sz w:val="28"/>
          <w:szCs w:val="28"/>
        </w:rPr>
      </w:pPr>
      <w:r w:rsidRPr="003B7B5B">
        <w:rPr>
          <w:rFonts w:ascii="宋体" w:hAnsi="宋体"/>
          <w:sz w:val="28"/>
          <w:szCs w:val="28"/>
        </w:rPr>
        <w:t xml:space="preserve">表1 </w:t>
      </w:r>
      <w:r w:rsidR="006E183B" w:rsidRPr="006E183B">
        <w:rPr>
          <w:rFonts w:asciiTheme="minorEastAsia" w:eastAsiaTheme="minorEastAsia" w:hAnsiTheme="minorEastAsia" w:hint="eastAsia"/>
          <w:sz w:val="28"/>
          <w:szCs w:val="28"/>
        </w:rPr>
        <w:t>N-苯基-双（三氟甲</w:t>
      </w:r>
      <w:proofErr w:type="gramStart"/>
      <w:r w:rsidR="006E183B" w:rsidRPr="006E183B">
        <w:rPr>
          <w:rFonts w:asciiTheme="minorEastAsia" w:eastAsiaTheme="minorEastAsia" w:hAnsiTheme="minorEastAsia" w:hint="eastAsia"/>
          <w:sz w:val="28"/>
          <w:szCs w:val="28"/>
        </w:rPr>
        <w:t>磺</w:t>
      </w:r>
      <w:proofErr w:type="gramEnd"/>
      <w:r w:rsidR="006E183B" w:rsidRPr="006E183B">
        <w:rPr>
          <w:rFonts w:asciiTheme="minorEastAsia" w:eastAsiaTheme="minorEastAsia" w:hAnsiTheme="minorEastAsia" w:hint="eastAsia"/>
          <w:sz w:val="28"/>
          <w:szCs w:val="28"/>
        </w:rPr>
        <w:t>酰）亚胺</w:t>
      </w:r>
      <w:r w:rsidRPr="003B7B5B">
        <w:rPr>
          <w:rFonts w:ascii="宋体" w:hAnsi="宋体"/>
          <w:sz w:val="28"/>
          <w:szCs w:val="28"/>
        </w:rPr>
        <w:t>技术指标</w:t>
      </w: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4"/>
        <w:gridCol w:w="1842"/>
      </w:tblGrid>
      <w:tr w:rsidR="006E183B" w:rsidRPr="00B14641" w14:paraId="6A1CC2EE" w14:textId="77777777" w:rsidTr="00B14641">
        <w:trPr>
          <w:cantSplit/>
          <w:trHeight w:val="414"/>
          <w:jc w:val="center"/>
        </w:trPr>
        <w:tc>
          <w:tcPr>
            <w:tcW w:w="3750" w:type="pct"/>
            <w:shd w:val="clear" w:color="auto" w:fill="auto"/>
            <w:vAlign w:val="center"/>
          </w:tcPr>
          <w:p w14:paraId="116F3217" w14:textId="77777777" w:rsidR="006E183B" w:rsidRPr="00B14641" w:rsidRDefault="006E183B" w:rsidP="003B5478">
            <w:pPr>
              <w:pStyle w:val="af0"/>
              <w:spacing w:line="300" w:lineRule="auto"/>
              <w:ind w:firstLine="0"/>
              <w:jc w:val="center"/>
              <w:rPr>
                <w:rFonts w:hAnsi="宋体"/>
                <w:b/>
                <w:szCs w:val="21"/>
              </w:rPr>
            </w:pPr>
            <w:r w:rsidRPr="00B14641">
              <w:rPr>
                <w:rFonts w:hAnsi="宋体"/>
                <w:szCs w:val="21"/>
              </w:rPr>
              <w:t>项目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1E144E4" w14:textId="77777777" w:rsidR="006E183B" w:rsidRPr="00B14641" w:rsidRDefault="006E183B" w:rsidP="003B5478">
            <w:pPr>
              <w:pStyle w:val="af0"/>
              <w:spacing w:line="300" w:lineRule="auto"/>
              <w:ind w:firstLine="0"/>
              <w:jc w:val="center"/>
              <w:rPr>
                <w:rFonts w:hAnsi="宋体"/>
                <w:szCs w:val="21"/>
              </w:rPr>
            </w:pPr>
            <w:r w:rsidRPr="00B14641">
              <w:rPr>
                <w:rFonts w:hAnsi="宋体"/>
                <w:szCs w:val="21"/>
              </w:rPr>
              <w:t>指标要求</w:t>
            </w:r>
          </w:p>
        </w:tc>
      </w:tr>
      <w:tr w:rsidR="006E183B" w:rsidRPr="00B14641" w14:paraId="55CA5ADE" w14:textId="77777777" w:rsidTr="00B14641">
        <w:trPr>
          <w:cantSplit/>
          <w:trHeight w:val="39"/>
          <w:jc w:val="center"/>
        </w:trPr>
        <w:tc>
          <w:tcPr>
            <w:tcW w:w="3750" w:type="pct"/>
            <w:shd w:val="clear" w:color="auto" w:fill="auto"/>
            <w:vAlign w:val="center"/>
          </w:tcPr>
          <w:p w14:paraId="6C6F1813" w14:textId="7E7028D8" w:rsidR="006E183B" w:rsidRPr="00B14641" w:rsidRDefault="006E183B" w:rsidP="006E183B">
            <w:pPr>
              <w:ind w:firstLine="0"/>
              <w:rPr>
                <w:rFonts w:ascii="宋体" w:hAnsi="宋体"/>
                <w:noProof/>
                <w:szCs w:val="21"/>
              </w:rPr>
            </w:pPr>
            <w:r w:rsidRPr="00B14641">
              <w:rPr>
                <w:rFonts w:ascii="宋体" w:hAnsi="宋体" w:hint="eastAsia"/>
                <w:szCs w:val="21"/>
              </w:rPr>
              <w:t>N-苯基-双（三氟甲</w:t>
            </w:r>
            <w:proofErr w:type="gramStart"/>
            <w:r w:rsidRPr="00B14641">
              <w:rPr>
                <w:rFonts w:ascii="宋体" w:hAnsi="宋体" w:hint="eastAsia"/>
                <w:szCs w:val="21"/>
              </w:rPr>
              <w:t>磺</w:t>
            </w:r>
            <w:proofErr w:type="gramEnd"/>
            <w:r w:rsidRPr="00B14641">
              <w:rPr>
                <w:rFonts w:ascii="宋体" w:hAnsi="宋体" w:hint="eastAsia"/>
                <w:szCs w:val="21"/>
              </w:rPr>
              <w:t>酰）亚胺纯度，</w:t>
            </w:r>
            <w:r w:rsidRPr="00B14641">
              <w:rPr>
                <w:rFonts w:ascii="宋体" w:hAnsi="宋体"/>
                <w:szCs w:val="21"/>
              </w:rPr>
              <w:t>10</w:t>
            </w:r>
            <w:r w:rsidRPr="00B14641">
              <w:rPr>
                <w:rFonts w:ascii="宋体" w:hAnsi="宋体"/>
                <w:szCs w:val="21"/>
                <w:vertAlign w:val="superscript"/>
              </w:rPr>
              <w:t xml:space="preserve">-2                   </w:t>
            </w:r>
            <w:r w:rsidR="00B14641">
              <w:rPr>
                <w:rFonts w:ascii="宋体" w:hAnsi="宋体"/>
                <w:szCs w:val="21"/>
                <w:vertAlign w:val="superscript"/>
              </w:rPr>
              <w:t xml:space="preserve">   </w:t>
            </w:r>
            <w:r w:rsidRPr="00B14641">
              <w:rPr>
                <w:rFonts w:ascii="宋体" w:hAnsi="宋体"/>
                <w:szCs w:val="21"/>
                <w:vertAlign w:val="superscript"/>
              </w:rPr>
              <w:t xml:space="preserve">  </w:t>
            </w:r>
            <w:r w:rsidRPr="00B14641">
              <w:rPr>
                <w:rFonts w:ascii="宋体" w:hAnsi="宋体" w:hint="eastAsia"/>
                <w:szCs w:val="21"/>
              </w:rPr>
              <w:t>≥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CFB7527" w14:textId="77777777" w:rsidR="006E183B" w:rsidRPr="00B14641" w:rsidRDefault="006631A2" w:rsidP="003B5478">
            <w:pPr>
              <w:ind w:firstLine="0"/>
              <w:jc w:val="center"/>
              <w:rPr>
                <w:rFonts w:ascii="宋体" w:hAnsi="宋体"/>
                <w:noProof/>
                <w:szCs w:val="21"/>
              </w:rPr>
            </w:pPr>
            <w:r w:rsidRPr="00B14641">
              <w:rPr>
                <w:rFonts w:ascii="宋体" w:hAnsi="宋体"/>
                <w:szCs w:val="21"/>
              </w:rPr>
              <w:t>99.0</w:t>
            </w:r>
          </w:p>
        </w:tc>
      </w:tr>
      <w:tr w:rsidR="006E183B" w:rsidRPr="00B14641" w14:paraId="667CE066" w14:textId="77777777" w:rsidTr="00B14641">
        <w:trPr>
          <w:cantSplit/>
          <w:trHeight w:val="39"/>
          <w:jc w:val="center"/>
        </w:trPr>
        <w:tc>
          <w:tcPr>
            <w:tcW w:w="3750" w:type="pct"/>
            <w:shd w:val="clear" w:color="auto" w:fill="auto"/>
            <w:vAlign w:val="center"/>
          </w:tcPr>
          <w:p w14:paraId="4F0CE0AC" w14:textId="77777777" w:rsidR="006E183B" w:rsidRPr="00B14641" w:rsidRDefault="006E183B" w:rsidP="006631A2">
            <w:pPr>
              <w:ind w:firstLine="0"/>
              <w:rPr>
                <w:rFonts w:ascii="宋体" w:hAnsi="宋体"/>
                <w:noProof/>
                <w:szCs w:val="21"/>
              </w:rPr>
            </w:pPr>
            <w:r w:rsidRPr="00B14641">
              <w:rPr>
                <w:rFonts w:ascii="宋体" w:hAnsi="宋体" w:hint="eastAsia"/>
                <w:szCs w:val="21"/>
              </w:rPr>
              <w:t>苯胺含量，</w:t>
            </w:r>
            <w:r w:rsidRPr="00B14641">
              <w:rPr>
                <w:rFonts w:ascii="宋体" w:hAnsi="宋体"/>
                <w:szCs w:val="21"/>
              </w:rPr>
              <w:t>10</w:t>
            </w:r>
            <w:r w:rsidRPr="00B14641">
              <w:rPr>
                <w:rFonts w:ascii="宋体" w:hAnsi="宋体"/>
                <w:szCs w:val="21"/>
                <w:vertAlign w:val="superscript"/>
              </w:rPr>
              <w:t>-</w:t>
            </w:r>
            <w:r w:rsidR="006631A2" w:rsidRPr="00B14641">
              <w:rPr>
                <w:rFonts w:ascii="宋体" w:hAnsi="宋体"/>
                <w:szCs w:val="21"/>
                <w:vertAlign w:val="superscript"/>
              </w:rPr>
              <w:t>2</w:t>
            </w:r>
            <w:r w:rsidRPr="00B14641">
              <w:rPr>
                <w:rFonts w:ascii="宋体" w:hAnsi="宋体"/>
                <w:szCs w:val="21"/>
                <w:vertAlign w:val="superscript"/>
              </w:rPr>
              <w:t xml:space="preserve">                                                                    </w:t>
            </w:r>
            <w:r w:rsidRPr="00B14641">
              <w:rPr>
                <w:rFonts w:ascii="宋体" w:hAnsi="宋体" w:hint="eastAsia"/>
                <w:szCs w:val="21"/>
              </w:rPr>
              <w:t>≤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C140126" w14:textId="77777777" w:rsidR="006E183B" w:rsidRPr="00B14641" w:rsidRDefault="006631A2" w:rsidP="003B5478">
            <w:pPr>
              <w:ind w:firstLine="0"/>
              <w:jc w:val="center"/>
              <w:rPr>
                <w:rFonts w:ascii="宋体" w:hAnsi="宋体"/>
                <w:noProof/>
                <w:szCs w:val="21"/>
              </w:rPr>
            </w:pPr>
            <w:r w:rsidRPr="00B14641">
              <w:rPr>
                <w:rFonts w:ascii="宋体" w:hAnsi="宋体" w:hint="eastAsia"/>
                <w:noProof/>
                <w:szCs w:val="21"/>
              </w:rPr>
              <w:t>0.30</w:t>
            </w:r>
          </w:p>
        </w:tc>
      </w:tr>
      <w:tr w:rsidR="006E183B" w:rsidRPr="00B14641" w14:paraId="7D933884" w14:textId="77777777" w:rsidTr="00B14641">
        <w:trPr>
          <w:cantSplit/>
          <w:trHeight w:val="39"/>
          <w:jc w:val="center"/>
        </w:trPr>
        <w:tc>
          <w:tcPr>
            <w:tcW w:w="3750" w:type="pct"/>
            <w:shd w:val="clear" w:color="auto" w:fill="auto"/>
            <w:vAlign w:val="center"/>
          </w:tcPr>
          <w:p w14:paraId="5FB9A1D6" w14:textId="3A7ACBBD" w:rsidR="006E183B" w:rsidRPr="00B14641" w:rsidRDefault="006E183B" w:rsidP="006631A2">
            <w:pPr>
              <w:ind w:firstLine="0"/>
              <w:rPr>
                <w:rFonts w:ascii="宋体" w:hAnsi="宋体"/>
                <w:noProof/>
                <w:szCs w:val="21"/>
              </w:rPr>
            </w:pPr>
            <w:r w:rsidRPr="00B14641">
              <w:rPr>
                <w:rFonts w:ascii="宋体" w:hAnsi="宋体" w:hint="eastAsia"/>
                <w:szCs w:val="21"/>
              </w:rPr>
              <w:t>N-苯基三氟甲</w:t>
            </w:r>
            <w:proofErr w:type="gramStart"/>
            <w:r w:rsidRPr="00B14641">
              <w:rPr>
                <w:rFonts w:ascii="宋体" w:hAnsi="宋体" w:hint="eastAsia"/>
                <w:szCs w:val="21"/>
              </w:rPr>
              <w:t>磺</w:t>
            </w:r>
            <w:proofErr w:type="gramEnd"/>
            <w:r w:rsidRPr="00B14641">
              <w:rPr>
                <w:rFonts w:ascii="宋体" w:hAnsi="宋体" w:hint="eastAsia"/>
                <w:szCs w:val="21"/>
              </w:rPr>
              <w:t>酰亚胺含量，</w:t>
            </w:r>
            <w:r w:rsidRPr="00B14641">
              <w:rPr>
                <w:rFonts w:ascii="宋体" w:hAnsi="宋体"/>
                <w:szCs w:val="21"/>
              </w:rPr>
              <w:t>10</w:t>
            </w:r>
            <w:r w:rsidRPr="00B14641">
              <w:rPr>
                <w:rFonts w:ascii="宋体" w:hAnsi="宋体"/>
                <w:szCs w:val="21"/>
                <w:vertAlign w:val="superscript"/>
              </w:rPr>
              <w:t>-</w:t>
            </w:r>
            <w:r w:rsidR="006631A2" w:rsidRPr="00B14641">
              <w:rPr>
                <w:rFonts w:ascii="宋体" w:hAnsi="宋体"/>
                <w:szCs w:val="21"/>
                <w:vertAlign w:val="superscript"/>
              </w:rPr>
              <w:t>2</w:t>
            </w:r>
            <w:r w:rsidRPr="00B14641">
              <w:rPr>
                <w:rFonts w:ascii="宋体" w:hAnsi="宋体"/>
                <w:szCs w:val="21"/>
                <w:vertAlign w:val="superscript"/>
              </w:rPr>
              <w:t xml:space="preserve">                    </w:t>
            </w:r>
            <w:r w:rsidR="009E73F8">
              <w:rPr>
                <w:rFonts w:ascii="宋体" w:hAnsi="宋体"/>
                <w:szCs w:val="21"/>
                <w:vertAlign w:val="superscript"/>
              </w:rPr>
              <w:t xml:space="preserve">          </w:t>
            </w:r>
            <w:r w:rsidRPr="00B14641">
              <w:rPr>
                <w:rFonts w:ascii="宋体" w:hAnsi="宋体"/>
                <w:szCs w:val="21"/>
                <w:vertAlign w:val="superscript"/>
              </w:rPr>
              <w:t xml:space="preserve">      </w:t>
            </w:r>
            <w:r w:rsidRPr="00B14641">
              <w:rPr>
                <w:rFonts w:ascii="宋体" w:hAnsi="宋体" w:hint="eastAsia"/>
                <w:szCs w:val="21"/>
              </w:rPr>
              <w:t>≤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F828773" w14:textId="77777777" w:rsidR="006E183B" w:rsidRPr="00B14641" w:rsidRDefault="006631A2" w:rsidP="003B5478">
            <w:pPr>
              <w:ind w:firstLine="0"/>
              <w:jc w:val="center"/>
              <w:rPr>
                <w:rFonts w:ascii="宋体" w:hAnsi="宋体"/>
                <w:noProof/>
                <w:szCs w:val="21"/>
              </w:rPr>
            </w:pPr>
            <w:r w:rsidRPr="00B14641">
              <w:rPr>
                <w:rFonts w:ascii="宋体" w:hAnsi="宋体" w:hint="eastAsia"/>
                <w:noProof/>
                <w:szCs w:val="21"/>
              </w:rPr>
              <w:t>0.50</w:t>
            </w:r>
          </w:p>
        </w:tc>
      </w:tr>
      <w:tr w:rsidR="006E183B" w:rsidRPr="00B14641" w14:paraId="7E69F304" w14:textId="77777777" w:rsidTr="00B14641">
        <w:trPr>
          <w:cantSplit/>
          <w:trHeight w:val="39"/>
          <w:jc w:val="center"/>
        </w:trPr>
        <w:tc>
          <w:tcPr>
            <w:tcW w:w="3750" w:type="pct"/>
            <w:shd w:val="clear" w:color="auto" w:fill="auto"/>
            <w:vAlign w:val="center"/>
          </w:tcPr>
          <w:p w14:paraId="13EC15F8" w14:textId="77777777" w:rsidR="006E183B" w:rsidRPr="00B14641" w:rsidRDefault="006E183B" w:rsidP="006631A2">
            <w:pPr>
              <w:ind w:firstLine="0"/>
              <w:rPr>
                <w:rFonts w:ascii="宋体" w:hAnsi="宋体"/>
                <w:noProof/>
                <w:szCs w:val="21"/>
              </w:rPr>
            </w:pPr>
            <w:r w:rsidRPr="00B14641">
              <w:rPr>
                <w:rFonts w:ascii="宋体" w:hAnsi="宋体" w:hint="eastAsia"/>
                <w:szCs w:val="21"/>
              </w:rPr>
              <w:t>水分含量</w:t>
            </w:r>
            <w:r w:rsidRPr="00B14641">
              <w:rPr>
                <w:rFonts w:ascii="宋体" w:hAnsi="宋体"/>
                <w:szCs w:val="21"/>
              </w:rPr>
              <w:t>,10</w:t>
            </w:r>
            <w:r w:rsidRPr="00B14641">
              <w:rPr>
                <w:rFonts w:ascii="宋体" w:hAnsi="宋体"/>
                <w:szCs w:val="21"/>
                <w:vertAlign w:val="superscript"/>
              </w:rPr>
              <w:t>-</w:t>
            </w:r>
            <w:r w:rsidR="006631A2" w:rsidRPr="00B14641">
              <w:rPr>
                <w:rFonts w:ascii="宋体" w:hAnsi="宋体"/>
                <w:szCs w:val="21"/>
                <w:vertAlign w:val="superscript"/>
              </w:rPr>
              <w:t>2</w:t>
            </w:r>
            <w:r w:rsidRPr="00B14641">
              <w:rPr>
                <w:rFonts w:ascii="宋体" w:hAnsi="宋体"/>
                <w:szCs w:val="21"/>
                <w:vertAlign w:val="superscript"/>
              </w:rPr>
              <w:t xml:space="preserve">                                                                </w:t>
            </w:r>
            <w:r w:rsidR="00B14641">
              <w:rPr>
                <w:rFonts w:ascii="宋体" w:hAnsi="宋体"/>
                <w:szCs w:val="21"/>
                <w:vertAlign w:val="superscript"/>
              </w:rPr>
              <w:t xml:space="preserve"> </w:t>
            </w:r>
            <w:r w:rsidRPr="00B14641">
              <w:rPr>
                <w:rFonts w:ascii="宋体" w:hAnsi="宋体"/>
                <w:szCs w:val="21"/>
                <w:vertAlign w:val="superscript"/>
              </w:rPr>
              <w:t xml:space="preserve">    </w:t>
            </w:r>
            <w:r w:rsidRPr="00B14641">
              <w:rPr>
                <w:rFonts w:ascii="宋体" w:hAnsi="宋体" w:hint="eastAsia"/>
                <w:szCs w:val="21"/>
              </w:rPr>
              <w:t>≤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31381DD" w14:textId="77777777" w:rsidR="006E183B" w:rsidRPr="00B14641" w:rsidRDefault="006631A2" w:rsidP="003B5478">
            <w:pPr>
              <w:ind w:firstLine="0"/>
              <w:jc w:val="center"/>
              <w:rPr>
                <w:rFonts w:ascii="宋体" w:hAnsi="宋体"/>
                <w:noProof/>
                <w:szCs w:val="21"/>
              </w:rPr>
            </w:pPr>
            <w:r w:rsidRPr="00B14641">
              <w:rPr>
                <w:rFonts w:ascii="宋体" w:hAnsi="宋体" w:hint="eastAsia"/>
                <w:noProof/>
                <w:szCs w:val="21"/>
              </w:rPr>
              <w:t>0.20</w:t>
            </w:r>
          </w:p>
        </w:tc>
      </w:tr>
    </w:tbl>
    <w:p w14:paraId="419CEAB2" w14:textId="77777777"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三、主要技术</w:t>
      </w:r>
      <w:r>
        <w:rPr>
          <w:sz w:val="32"/>
          <w:szCs w:val="32"/>
        </w:rPr>
        <w:t>内容</w:t>
      </w:r>
    </w:p>
    <w:p w14:paraId="3BE48D73" w14:textId="13E6F039"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标准主要内容</w:t>
      </w:r>
      <w:r>
        <w:rPr>
          <w:rFonts w:eastAsia="仿宋"/>
          <w:sz w:val="28"/>
          <w:szCs w:val="28"/>
        </w:rPr>
        <w:t>规</w:t>
      </w:r>
      <w:r w:rsidRPr="00C809FE">
        <w:rPr>
          <w:rFonts w:eastAsia="仿宋"/>
          <w:sz w:val="28"/>
          <w:szCs w:val="28"/>
        </w:rPr>
        <w:t>定了</w:t>
      </w:r>
      <w:r w:rsidR="00025F1B" w:rsidRPr="006E183B">
        <w:rPr>
          <w:rFonts w:eastAsia="仿宋" w:hAnsi="仿宋" w:hint="eastAsia"/>
          <w:sz w:val="28"/>
          <w:szCs w:val="28"/>
        </w:rPr>
        <w:t>N-</w:t>
      </w:r>
      <w:r w:rsidR="00025F1B" w:rsidRPr="006E183B">
        <w:rPr>
          <w:rFonts w:eastAsia="仿宋" w:hAnsi="仿宋" w:hint="eastAsia"/>
          <w:sz w:val="28"/>
          <w:szCs w:val="28"/>
        </w:rPr>
        <w:t>苯基</w:t>
      </w:r>
      <w:r w:rsidR="00025F1B" w:rsidRPr="006E183B">
        <w:rPr>
          <w:rFonts w:eastAsia="仿宋" w:hAnsi="仿宋" w:hint="eastAsia"/>
          <w:sz w:val="28"/>
          <w:szCs w:val="28"/>
        </w:rPr>
        <w:t>-</w:t>
      </w:r>
      <w:r w:rsidR="00025F1B" w:rsidRPr="006E183B">
        <w:rPr>
          <w:rFonts w:eastAsia="仿宋" w:hAnsi="仿宋" w:hint="eastAsia"/>
          <w:sz w:val="28"/>
          <w:szCs w:val="28"/>
        </w:rPr>
        <w:t>双（三氟甲</w:t>
      </w:r>
      <w:proofErr w:type="gramStart"/>
      <w:r w:rsidR="00025F1B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025F1B" w:rsidRPr="006E183B">
        <w:rPr>
          <w:rFonts w:eastAsia="仿宋" w:hAnsi="仿宋" w:hint="eastAsia"/>
          <w:sz w:val="28"/>
          <w:szCs w:val="28"/>
        </w:rPr>
        <w:t>酰）</w:t>
      </w:r>
      <w:r w:rsidR="00025F1B">
        <w:rPr>
          <w:rFonts w:eastAsia="仿宋" w:hAnsi="仿宋" w:hint="eastAsia"/>
          <w:sz w:val="28"/>
          <w:szCs w:val="28"/>
        </w:rPr>
        <w:t>亚胺</w:t>
      </w:r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杂质</w:t>
      </w:r>
      <w:r w:rsidRPr="00C809FE"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方法，包括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原理、</w:t>
      </w:r>
      <w:r>
        <w:rPr>
          <w:rFonts w:eastAsia="仿宋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条件、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步骤及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结果处理等。采取的主要</w:t>
      </w:r>
      <w:r>
        <w:rPr>
          <w:rFonts w:eastAsia="仿宋"/>
          <w:sz w:val="28"/>
          <w:szCs w:val="28"/>
        </w:rPr>
        <w:t>分析</w:t>
      </w:r>
      <w:r>
        <w:rPr>
          <w:rFonts w:eastAsia="仿宋" w:hint="eastAsia"/>
          <w:sz w:val="28"/>
          <w:szCs w:val="28"/>
        </w:rPr>
        <w:t>方法</w:t>
      </w:r>
      <w:r w:rsidRPr="00C809FE">
        <w:rPr>
          <w:rFonts w:eastAsia="仿宋"/>
          <w:sz w:val="28"/>
          <w:szCs w:val="28"/>
        </w:rPr>
        <w:t>如下：</w:t>
      </w:r>
    </w:p>
    <w:p w14:paraId="4A134600" w14:textId="49D5037C" w:rsidR="00FD506F" w:rsidRPr="006631A2" w:rsidRDefault="00FD506F" w:rsidP="00FD506F">
      <w:pPr>
        <w:pStyle w:val="a2"/>
        <w:numPr>
          <w:ilvl w:val="0"/>
          <w:numId w:val="0"/>
        </w:numPr>
        <w:snapToGrid w:val="0"/>
        <w:spacing w:before="0" w:after="0"/>
        <w:ind w:leftChars="68" w:left="143" w:firstLineChars="150" w:firstLine="420"/>
        <w:rPr>
          <w:rFonts w:ascii="Times New Roman" w:eastAsia="仿宋"/>
          <w:kern w:val="2"/>
          <w:sz w:val="28"/>
          <w:szCs w:val="28"/>
        </w:rPr>
      </w:pPr>
      <w:bookmarkStart w:id="2" w:name="_Toc47098613"/>
      <w:r>
        <w:rPr>
          <w:rFonts w:ascii="Times New Roman" w:eastAsia="仿宋" w:hint="eastAsia"/>
          <w:kern w:val="2"/>
          <w:sz w:val="28"/>
          <w:szCs w:val="28"/>
        </w:rPr>
        <w:t>1</w:t>
      </w:r>
      <w:r>
        <w:rPr>
          <w:rFonts w:ascii="Times New Roman" w:eastAsia="仿宋" w:hint="eastAsia"/>
          <w:kern w:val="2"/>
          <w:sz w:val="28"/>
          <w:szCs w:val="28"/>
        </w:rPr>
        <w:t>、</w:t>
      </w:r>
      <w:r w:rsidR="00025F1B" w:rsidRPr="006631A2">
        <w:rPr>
          <w:rFonts w:ascii="Times New Roman" w:eastAsia="仿宋"/>
          <w:sz w:val="28"/>
          <w:szCs w:val="28"/>
        </w:rPr>
        <w:t>N-</w:t>
      </w:r>
      <w:r w:rsidR="00025F1B" w:rsidRPr="006631A2">
        <w:rPr>
          <w:rFonts w:ascii="Times New Roman" w:eastAsia="仿宋"/>
          <w:sz w:val="28"/>
          <w:szCs w:val="28"/>
        </w:rPr>
        <w:t>苯基</w:t>
      </w:r>
      <w:r w:rsidR="00025F1B" w:rsidRPr="006631A2">
        <w:rPr>
          <w:rFonts w:ascii="Times New Roman" w:eastAsia="仿宋"/>
          <w:sz w:val="28"/>
          <w:szCs w:val="28"/>
        </w:rPr>
        <w:t>-</w:t>
      </w:r>
      <w:r w:rsidR="00025F1B" w:rsidRPr="006631A2">
        <w:rPr>
          <w:rFonts w:ascii="Times New Roman" w:eastAsia="仿宋"/>
          <w:sz w:val="28"/>
          <w:szCs w:val="28"/>
        </w:rPr>
        <w:t>双（三氟甲</w:t>
      </w:r>
      <w:proofErr w:type="gramStart"/>
      <w:r w:rsidR="00025F1B" w:rsidRPr="006631A2">
        <w:rPr>
          <w:rFonts w:ascii="Times New Roman" w:eastAsia="仿宋"/>
          <w:sz w:val="28"/>
          <w:szCs w:val="28"/>
        </w:rPr>
        <w:t>磺</w:t>
      </w:r>
      <w:proofErr w:type="gramEnd"/>
      <w:r w:rsidR="00025F1B" w:rsidRPr="006631A2">
        <w:rPr>
          <w:rFonts w:ascii="Times New Roman" w:eastAsia="仿宋"/>
          <w:sz w:val="28"/>
          <w:szCs w:val="28"/>
        </w:rPr>
        <w:t>酰）亚胺</w:t>
      </w:r>
      <w:r w:rsidRPr="006631A2">
        <w:rPr>
          <w:rFonts w:ascii="Times New Roman" w:eastAsia="仿宋"/>
          <w:kern w:val="2"/>
          <w:sz w:val="28"/>
          <w:szCs w:val="28"/>
        </w:rPr>
        <w:t>含量的测定</w:t>
      </w:r>
      <w:bookmarkEnd w:id="2"/>
    </w:p>
    <w:p w14:paraId="607143F1" w14:textId="77777777" w:rsidR="00FD506F" w:rsidRPr="006631A2" w:rsidRDefault="006631A2" w:rsidP="006631A2">
      <w:pPr>
        <w:pStyle w:val="af0"/>
        <w:spacing w:line="276" w:lineRule="auto"/>
        <w:rPr>
          <w:rFonts w:ascii="Times New Roman" w:eastAsia="仿宋"/>
          <w:noProof w:val="0"/>
          <w:kern w:val="2"/>
          <w:sz w:val="28"/>
          <w:szCs w:val="28"/>
        </w:rPr>
      </w:pPr>
      <w:r w:rsidRPr="006631A2">
        <w:rPr>
          <w:rFonts w:ascii="Times New Roman" w:eastAsia="仿宋"/>
          <w:noProof w:val="0"/>
          <w:kern w:val="2"/>
          <w:sz w:val="28"/>
          <w:szCs w:val="28"/>
        </w:rPr>
        <w:lastRenderedPageBreak/>
        <w:t>试样用二氯甲烷溶解后，高效液相进行测定，以面积归一法作为分析方法。</w:t>
      </w:r>
    </w:p>
    <w:p w14:paraId="74485B80" w14:textId="77777777" w:rsidR="00FD506F" w:rsidRPr="00C809FE" w:rsidRDefault="00FD506F" w:rsidP="002E1FBB">
      <w:pPr>
        <w:pStyle w:val="a2"/>
        <w:numPr>
          <w:ilvl w:val="0"/>
          <w:numId w:val="0"/>
        </w:numPr>
        <w:snapToGrid w:val="0"/>
        <w:ind w:firstLineChars="200" w:firstLine="560"/>
        <w:rPr>
          <w:rFonts w:ascii="Times New Roman" w:eastAsia="仿宋"/>
          <w:kern w:val="2"/>
          <w:sz w:val="28"/>
          <w:szCs w:val="28"/>
        </w:rPr>
      </w:pPr>
      <w:bookmarkStart w:id="3" w:name="_Toc47098622"/>
      <w:r w:rsidRPr="006631A2">
        <w:rPr>
          <w:rFonts w:ascii="Times New Roman" w:eastAsia="仿宋"/>
          <w:kern w:val="2"/>
          <w:sz w:val="28"/>
          <w:szCs w:val="28"/>
        </w:rPr>
        <w:t>2</w:t>
      </w:r>
      <w:r w:rsidRPr="006631A2">
        <w:rPr>
          <w:rFonts w:ascii="Times New Roman" w:eastAsia="仿宋"/>
          <w:kern w:val="2"/>
          <w:sz w:val="28"/>
          <w:szCs w:val="28"/>
        </w:rPr>
        <w:t>、</w:t>
      </w:r>
      <w:r w:rsidR="006631A2" w:rsidRPr="006631A2">
        <w:rPr>
          <w:rFonts w:ascii="Times New Roman" w:eastAsia="仿宋"/>
          <w:kern w:val="2"/>
          <w:sz w:val="28"/>
          <w:szCs w:val="28"/>
        </w:rPr>
        <w:t>苯胺</w:t>
      </w:r>
      <w:r w:rsidRPr="006631A2">
        <w:rPr>
          <w:rFonts w:ascii="Times New Roman" w:eastAsia="仿宋"/>
          <w:kern w:val="2"/>
          <w:sz w:val="28"/>
          <w:szCs w:val="28"/>
        </w:rPr>
        <w:t>含量</w:t>
      </w:r>
      <w:r>
        <w:rPr>
          <w:rFonts w:ascii="Times New Roman" w:eastAsia="仿宋" w:hint="eastAsia"/>
          <w:kern w:val="2"/>
          <w:sz w:val="28"/>
          <w:szCs w:val="28"/>
        </w:rPr>
        <w:t>的</w:t>
      </w:r>
      <w:r w:rsidRPr="00C809FE">
        <w:rPr>
          <w:rFonts w:ascii="Times New Roman" w:eastAsia="仿宋"/>
          <w:kern w:val="2"/>
          <w:sz w:val="28"/>
          <w:szCs w:val="28"/>
        </w:rPr>
        <w:t>测定</w:t>
      </w:r>
      <w:bookmarkEnd w:id="3"/>
    </w:p>
    <w:p w14:paraId="16EB2D5F" w14:textId="77777777" w:rsidR="006631A2" w:rsidRPr="006631A2" w:rsidRDefault="006631A2" w:rsidP="006631A2">
      <w:pPr>
        <w:pStyle w:val="af0"/>
        <w:spacing w:line="276" w:lineRule="auto"/>
        <w:rPr>
          <w:rFonts w:ascii="Times New Roman" w:eastAsia="仿宋"/>
          <w:noProof w:val="0"/>
          <w:kern w:val="2"/>
          <w:sz w:val="28"/>
          <w:szCs w:val="28"/>
        </w:rPr>
      </w:pPr>
      <w:r w:rsidRPr="006631A2">
        <w:rPr>
          <w:rFonts w:ascii="Times New Roman" w:eastAsia="仿宋"/>
          <w:noProof w:val="0"/>
          <w:kern w:val="2"/>
          <w:sz w:val="28"/>
          <w:szCs w:val="28"/>
        </w:rPr>
        <w:t>试样用二氯甲烷溶解后，高效液相进行测定，以面积归一法作为分析方法</w:t>
      </w:r>
      <w:r>
        <w:rPr>
          <w:rFonts w:ascii="Times New Roman" w:eastAsia="仿宋" w:hint="eastAsia"/>
          <w:noProof w:val="0"/>
          <w:kern w:val="2"/>
          <w:sz w:val="28"/>
          <w:szCs w:val="28"/>
        </w:rPr>
        <w:t>。</w:t>
      </w:r>
    </w:p>
    <w:p w14:paraId="57385054" w14:textId="6053517A"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bookmarkStart w:id="4" w:name="_Toc47098630"/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、</w:t>
      </w:r>
      <w:r w:rsidR="006631A2" w:rsidRPr="006E183B">
        <w:rPr>
          <w:rFonts w:eastAsia="仿宋" w:hAnsi="仿宋" w:hint="eastAsia"/>
          <w:sz w:val="28"/>
          <w:szCs w:val="28"/>
        </w:rPr>
        <w:t>N-</w:t>
      </w:r>
      <w:r w:rsidR="006631A2" w:rsidRPr="006E183B">
        <w:rPr>
          <w:rFonts w:eastAsia="仿宋" w:hAnsi="仿宋" w:hint="eastAsia"/>
          <w:sz w:val="28"/>
          <w:szCs w:val="28"/>
        </w:rPr>
        <w:t>苯基三氟甲</w:t>
      </w:r>
      <w:proofErr w:type="gramStart"/>
      <w:r w:rsidR="006631A2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6631A2" w:rsidRPr="006E183B">
        <w:rPr>
          <w:rFonts w:eastAsia="仿宋" w:hAnsi="仿宋" w:hint="eastAsia"/>
          <w:sz w:val="28"/>
          <w:szCs w:val="28"/>
        </w:rPr>
        <w:t>酰</w:t>
      </w:r>
      <w:r w:rsidR="006631A2">
        <w:rPr>
          <w:rFonts w:eastAsia="仿宋" w:hAnsi="仿宋" w:hint="eastAsia"/>
          <w:sz w:val="28"/>
          <w:szCs w:val="28"/>
        </w:rPr>
        <w:t>亚胺</w:t>
      </w:r>
      <w:r w:rsidRPr="00C809FE">
        <w:rPr>
          <w:rFonts w:eastAsia="仿宋"/>
          <w:sz w:val="28"/>
          <w:szCs w:val="28"/>
        </w:rPr>
        <w:t>含量的测定</w:t>
      </w:r>
      <w:bookmarkEnd w:id="4"/>
    </w:p>
    <w:p w14:paraId="266E96E9" w14:textId="77777777" w:rsidR="006631A2" w:rsidRPr="006631A2" w:rsidRDefault="006631A2" w:rsidP="006631A2">
      <w:pPr>
        <w:pStyle w:val="af0"/>
        <w:spacing w:line="276" w:lineRule="auto"/>
        <w:rPr>
          <w:rFonts w:ascii="Times New Roman" w:eastAsia="仿宋"/>
          <w:noProof w:val="0"/>
          <w:kern w:val="2"/>
          <w:sz w:val="28"/>
          <w:szCs w:val="28"/>
        </w:rPr>
      </w:pPr>
      <w:bookmarkStart w:id="5" w:name="_Toc47098631"/>
      <w:r w:rsidRPr="006631A2">
        <w:rPr>
          <w:rFonts w:ascii="Times New Roman" w:eastAsia="仿宋"/>
          <w:noProof w:val="0"/>
          <w:kern w:val="2"/>
          <w:sz w:val="28"/>
          <w:szCs w:val="28"/>
        </w:rPr>
        <w:t>试样用二氯甲烷溶解后，高效液相进行测定，以面积归一法作为分析方法</w:t>
      </w:r>
      <w:r>
        <w:rPr>
          <w:rFonts w:ascii="Times New Roman" w:eastAsia="仿宋" w:hint="eastAsia"/>
          <w:noProof w:val="0"/>
          <w:kern w:val="2"/>
          <w:sz w:val="28"/>
          <w:szCs w:val="28"/>
        </w:rPr>
        <w:t>。</w:t>
      </w:r>
    </w:p>
    <w:p w14:paraId="7BA02DCD" w14:textId="77777777" w:rsidR="00FD506F" w:rsidRDefault="00FD506F" w:rsidP="00FD506F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F541F7">
        <w:rPr>
          <w:rFonts w:eastAsia="仿宋"/>
          <w:sz w:val="28"/>
          <w:szCs w:val="28"/>
        </w:rPr>
        <w:t>4</w:t>
      </w:r>
      <w:r w:rsidRPr="00F541F7">
        <w:rPr>
          <w:rFonts w:eastAsia="仿宋" w:hint="eastAsia"/>
          <w:sz w:val="28"/>
          <w:szCs w:val="28"/>
        </w:rPr>
        <w:t>、水分含量的测定</w:t>
      </w:r>
    </w:p>
    <w:p w14:paraId="4B0A046A" w14:textId="77777777" w:rsidR="00FD506F" w:rsidRPr="00E826EE" w:rsidRDefault="00FD506F" w:rsidP="00FD506F">
      <w:pPr>
        <w:pStyle w:val="af0"/>
        <w:spacing w:line="276" w:lineRule="auto"/>
        <w:rPr>
          <w:rFonts w:ascii="Times New Roman" w:eastAsia="仿宋"/>
          <w:noProof w:val="0"/>
          <w:kern w:val="2"/>
          <w:sz w:val="28"/>
          <w:szCs w:val="28"/>
        </w:rPr>
      </w:pPr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待测样品中水分参与碘对二氧化硫的氧化，第一步是与水反应，第二步是将第一步的产物亚砷酸</w:t>
      </w:r>
      <w:r w:rsidRPr="00E826EE">
        <w:rPr>
          <w:rFonts w:ascii="Times New Roman" w:eastAsia="仿宋"/>
          <w:noProof w:val="0"/>
          <w:kern w:val="2"/>
          <w:sz w:val="28"/>
          <w:szCs w:val="28"/>
        </w:rPr>
        <w:t>-</w:t>
      </w:r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三氧化二砷络合物与甲醇反应，以促进第一步的反应。</w:t>
      </w:r>
    </w:p>
    <w:p w14:paraId="5A58228F" w14:textId="77777777" w:rsidR="00FD506F" w:rsidRPr="00E826EE" w:rsidRDefault="00FD506F" w:rsidP="00FD506F">
      <w:pPr>
        <w:pStyle w:val="af0"/>
        <w:spacing w:line="276" w:lineRule="auto"/>
      </w:pPr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卡尔费休水分仪滴定过程是由两端供电</w:t>
      </w:r>
      <w:proofErr w:type="gramStart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的双铂电极</w:t>
      </w:r>
      <w:proofErr w:type="gramEnd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完成，而卡尔费休水分测定仪从</w:t>
      </w:r>
      <w:proofErr w:type="gramStart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去极化双铂电极</w:t>
      </w:r>
      <w:proofErr w:type="gramEnd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中获得的电流信号控制滴定，当溶液中只有碘时，没有电流通过点击极化。当达到滴定终点时（水反应完成），溶液中的游离碘存在，使电极去极化，电流突然增加，从而使一个电极</w:t>
      </w:r>
      <w:proofErr w:type="gramStart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的碘氧化</w:t>
      </w:r>
      <w:proofErr w:type="gramEnd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，另一个电极上的碘（</w:t>
      </w:r>
      <w:r w:rsidRPr="00E826EE">
        <w:rPr>
          <w:rFonts w:ascii="Times New Roman" w:eastAsia="仿宋"/>
          <w:noProof w:val="0"/>
          <w:kern w:val="2"/>
          <w:sz w:val="28"/>
          <w:szCs w:val="28"/>
        </w:rPr>
        <w:t>I</w:t>
      </w:r>
      <w:r w:rsidRPr="006631A2">
        <w:rPr>
          <w:rFonts w:ascii="Times New Roman" w:eastAsia="仿宋"/>
          <w:noProof w:val="0"/>
          <w:kern w:val="2"/>
          <w:sz w:val="28"/>
          <w:szCs w:val="28"/>
          <w:vertAlign w:val="subscript"/>
        </w:rPr>
        <w:t>2</w:t>
      </w:r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）的量减少，此时，样品可根据消耗的卡尔费休试验剂量计算产品中的含水量。</w:t>
      </w:r>
    </w:p>
    <w:bookmarkEnd w:id="5"/>
    <w:p w14:paraId="0232AFCE" w14:textId="77777777"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3B5478">
        <w:rPr>
          <w:rFonts w:hint="eastAsia"/>
          <w:sz w:val="32"/>
          <w:szCs w:val="32"/>
        </w:rPr>
        <w:t>四、主要试验或验证情况说明</w:t>
      </w:r>
    </w:p>
    <w:p w14:paraId="6D8F1BDE" w14:textId="2079C32E"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1</w:t>
      </w:r>
      <w:r w:rsidRPr="00C809FE">
        <w:rPr>
          <w:rFonts w:eastAsia="仿宋"/>
          <w:sz w:val="28"/>
          <w:szCs w:val="28"/>
        </w:rPr>
        <w:t>．</w:t>
      </w:r>
      <w:r w:rsidR="009D779A" w:rsidRPr="006E183B">
        <w:rPr>
          <w:rFonts w:eastAsia="仿宋" w:hAnsi="仿宋" w:hint="eastAsia"/>
          <w:sz w:val="28"/>
          <w:szCs w:val="28"/>
        </w:rPr>
        <w:t>N-</w:t>
      </w:r>
      <w:r w:rsidR="009D779A" w:rsidRPr="006E183B">
        <w:rPr>
          <w:rFonts w:eastAsia="仿宋" w:hAnsi="仿宋" w:hint="eastAsia"/>
          <w:sz w:val="28"/>
          <w:szCs w:val="28"/>
        </w:rPr>
        <w:t>苯基</w:t>
      </w:r>
      <w:r w:rsidR="009D779A" w:rsidRPr="006E183B">
        <w:rPr>
          <w:rFonts w:eastAsia="仿宋" w:hAnsi="仿宋" w:hint="eastAsia"/>
          <w:sz w:val="28"/>
          <w:szCs w:val="28"/>
        </w:rPr>
        <w:t>-</w:t>
      </w:r>
      <w:r w:rsidR="009D779A">
        <w:rPr>
          <w:rFonts w:eastAsia="仿宋" w:hAnsi="仿宋" w:hint="eastAsia"/>
          <w:sz w:val="28"/>
          <w:szCs w:val="28"/>
        </w:rPr>
        <w:t>双</w:t>
      </w:r>
      <w:r w:rsidR="009D779A" w:rsidRPr="006E183B">
        <w:rPr>
          <w:rFonts w:eastAsia="仿宋" w:hAnsi="仿宋" w:hint="eastAsia"/>
          <w:sz w:val="28"/>
          <w:szCs w:val="28"/>
        </w:rPr>
        <w:t>（三氟甲</w:t>
      </w:r>
      <w:proofErr w:type="gramStart"/>
      <w:r w:rsidR="009D779A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9D779A" w:rsidRPr="006E183B">
        <w:rPr>
          <w:rFonts w:eastAsia="仿宋" w:hAnsi="仿宋" w:hint="eastAsia"/>
          <w:sz w:val="28"/>
          <w:szCs w:val="28"/>
        </w:rPr>
        <w:t>酰）</w:t>
      </w:r>
      <w:r w:rsidR="009D779A">
        <w:rPr>
          <w:rFonts w:eastAsia="仿宋" w:hAnsi="仿宋" w:hint="eastAsia"/>
          <w:sz w:val="28"/>
          <w:szCs w:val="28"/>
        </w:rPr>
        <w:t>亚胺</w:t>
      </w:r>
      <w:r w:rsidR="009E73F8">
        <w:rPr>
          <w:rFonts w:eastAsia="仿宋" w:hAnsi="仿宋" w:hint="eastAsia"/>
          <w:sz w:val="28"/>
          <w:szCs w:val="28"/>
        </w:rPr>
        <w:t>、</w:t>
      </w:r>
      <w:r w:rsidR="009D779A" w:rsidRPr="006E183B">
        <w:rPr>
          <w:rFonts w:eastAsia="仿宋" w:hAnsi="仿宋" w:hint="eastAsia"/>
          <w:sz w:val="28"/>
          <w:szCs w:val="28"/>
        </w:rPr>
        <w:t>N-</w:t>
      </w:r>
      <w:r w:rsidR="009D779A" w:rsidRPr="006E183B">
        <w:rPr>
          <w:rFonts w:eastAsia="仿宋" w:hAnsi="仿宋" w:hint="eastAsia"/>
          <w:sz w:val="28"/>
          <w:szCs w:val="28"/>
        </w:rPr>
        <w:t>苯基三氟甲</w:t>
      </w:r>
      <w:proofErr w:type="gramStart"/>
      <w:r w:rsidR="009D779A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9D779A" w:rsidRPr="006E183B">
        <w:rPr>
          <w:rFonts w:eastAsia="仿宋" w:hAnsi="仿宋" w:hint="eastAsia"/>
          <w:sz w:val="28"/>
          <w:szCs w:val="28"/>
        </w:rPr>
        <w:t>酰</w:t>
      </w:r>
      <w:r w:rsidR="009D779A">
        <w:rPr>
          <w:rFonts w:eastAsia="仿宋" w:hAnsi="仿宋" w:hint="eastAsia"/>
          <w:sz w:val="28"/>
          <w:szCs w:val="28"/>
        </w:rPr>
        <w:t>亚胺</w:t>
      </w:r>
      <w:r w:rsidR="009E73F8">
        <w:rPr>
          <w:rFonts w:eastAsia="仿宋" w:hAnsi="仿宋" w:hint="eastAsia"/>
          <w:sz w:val="28"/>
          <w:szCs w:val="28"/>
        </w:rPr>
        <w:t>及</w:t>
      </w:r>
      <w:r w:rsidR="009D779A">
        <w:rPr>
          <w:rFonts w:eastAsia="仿宋" w:hAnsi="仿宋"/>
          <w:sz w:val="28"/>
          <w:szCs w:val="28"/>
        </w:rPr>
        <w:t>苯胺</w:t>
      </w:r>
      <w:r w:rsidRPr="00C809FE">
        <w:rPr>
          <w:rFonts w:eastAsia="仿宋"/>
          <w:sz w:val="28"/>
          <w:szCs w:val="28"/>
        </w:rPr>
        <w:t>含量的测定</w:t>
      </w:r>
    </w:p>
    <w:p w14:paraId="262D1009" w14:textId="77777777"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>）</w:t>
      </w:r>
      <w:r w:rsidR="009D779A">
        <w:rPr>
          <w:rFonts w:eastAsia="仿宋" w:hint="eastAsia"/>
          <w:sz w:val="28"/>
          <w:szCs w:val="28"/>
        </w:rPr>
        <w:t>重复性</w:t>
      </w:r>
      <w:r w:rsidRPr="00C809FE">
        <w:rPr>
          <w:rFonts w:eastAsia="仿宋"/>
          <w:sz w:val="28"/>
          <w:szCs w:val="28"/>
        </w:rPr>
        <w:t>试验</w:t>
      </w:r>
    </w:p>
    <w:p w14:paraId="29CCE18B" w14:textId="77777777" w:rsidR="00FD506F" w:rsidRDefault="00FD506F" w:rsidP="00FD506F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>
        <w:rPr>
          <w:rFonts w:ascii="Times New Roman" w:eastAsia="仿宋" w:hint="eastAsia"/>
          <w:kern w:val="2"/>
          <w:sz w:val="28"/>
          <w:szCs w:val="28"/>
        </w:rPr>
        <w:t>实</w:t>
      </w:r>
      <w:r w:rsidRPr="00BB642F">
        <w:rPr>
          <w:rFonts w:ascii="Times New Roman" w:eastAsia="仿宋" w:hint="eastAsia"/>
          <w:kern w:val="2"/>
          <w:sz w:val="28"/>
          <w:szCs w:val="28"/>
        </w:rPr>
        <w:t>验选择了</w:t>
      </w:r>
      <w:r w:rsidR="009D779A">
        <w:rPr>
          <w:rFonts w:ascii="Times New Roman" w:eastAsia="仿宋" w:hint="eastAsia"/>
          <w:kern w:val="2"/>
          <w:sz w:val="28"/>
          <w:szCs w:val="28"/>
        </w:rPr>
        <w:t>3</w:t>
      </w:r>
      <w:r w:rsidR="009D779A">
        <w:rPr>
          <w:rFonts w:ascii="Times New Roman" w:eastAsia="仿宋" w:hint="eastAsia"/>
          <w:kern w:val="2"/>
          <w:sz w:val="28"/>
          <w:szCs w:val="28"/>
        </w:rPr>
        <w:t>个批次</w:t>
      </w:r>
      <w:r w:rsidR="009D779A">
        <w:rPr>
          <w:rFonts w:ascii="Times New Roman" w:eastAsia="仿宋"/>
          <w:kern w:val="2"/>
          <w:sz w:val="28"/>
          <w:szCs w:val="28"/>
        </w:rPr>
        <w:t>的样品</w:t>
      </w:r>
      <w:r w:rsidR="009D779A">
        <w:rPr>
          <w:rFonts w:ascii="Times New Roman" w:eastAsia="仿宋" w:hint="eastAsia"/>
          <w:kern w:val="2"/>
          <w:sz w:val="28"/>
          <w:szCs w:val="28"/>
        </w:rPr>
        <w:t>，</w:t>
      </w:r>
      <w:r w:rsidR="009D779A">
        <w:rPr>
          <w:rFonts w:ascii="Times New Roman" w:eastAsia="仿宋"/>
          <w:kern w:val="2"/>
          <w:sz w:val="28"/>
          <w:szCs w:val="28"/>
        </w:rPr>
        <w:t>每个样品</w:t>
      </w:r>
      <w:r>
        <w:rPr>
          <w:rFonts w:ascii="Times New Roman" w:eastAsia="仿宋"/>
          <w:kern w:val="2"/>
          <w:sz w:val="28"/>
          <w:szCs w:val="28"/>
        </w:rPr>
        <w:t>平行测定</w:t>
      </w:r>
      <w:r>
        <w:rPr>
          <w:rFonts w:ascii="Times New Roman" w:eastAsia="仿宋" w:hint="eastAsia"/>
          <w:kern w:val="2"/>
          <w:sz w:val="28"/>
          <w:szCs w:val="28"/>
        </w:rPr>
        <w:t>3</w:t>
      </w:r>
      <w:r>
        <w:rPr>
          <w:rFonts w:ascii="Times New Roman" w:eastAsia="仿宋" w:hint="eastAsia"/>
          <w:kern w:val="2"/>
          <w:sz w:val="28"/>
          <w:szCs w:val="28"/>
        </w:rPr>
        <w:t>次</w:t>
      </w:r>
      <w:r>
        <w:rPr>
          <w:rFonts w:ascii="Times New Roman" w:eastAsia="仿宋"/>
          <w:kern w:val="2"/>
          <w:sz w:val="28"/>
          <w:szCs w:val="28"/>
        </w:rPr>
        <w:t>。</w:t>
      </w:r>
    </w:p>
    <w:p w14:paraId="33F554C8" w14:textId="77777777" w:rsidR="00FD506F" w:rsidRDefault="00FD506F" w:rsidP="00FD506F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>
        <w:rPr>
          <w:rFonts w:ascii="Times New Roman" w:eastAsia="仿宋" w:hint="eastAsia"/>
          <w:kern w:val="2"/>
          <w:sz w:val="28"/>
          <w:szCs w:val="28"/>
        </w:rPr>
        <w:t>采用的测定条件如下：</w:t>
      </w:r>
    </w:p>
    <w:p w14:paraId="65C25AD7" w14:textId="77777777" w:rsidR="009D779A" w:rsidRPr="009D779A" w:rsidRDefault="009D779A" w:rsidP="009D779A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 w:rsidRPr="009D779A">
        <w:rPr>
          <w:rFonts w:ascii="Times New Roman" w:eastAsia="仿宋"/>
          <w:kern w:val="2"/>
          <w:sz w:val="28"/>
          <w:szCs w:val="28"/>
        </w:rPr>
        <w:t>流动相：乙酸乙酯：正己烷</w:t>
      </w:r>
      <w:r w:rsidRPr="009D779A">
        <w:rPr>
          <w:rFonts w:ascii="Times New Roman" w:eastAsia="仿宋"/>
          <w:kern w:val="2"/>
          <w:sz w:val="28"/>
          <w:szCs w:val="28"/>
        </w:rPr>
        <w:t>=1:4</w:t>
      </w:r>
      <w:r>
        <w:rPr>
          <w:rFonts w:ascii="Times New Roman" w:eastAsia="仿宋" w:hint="eastAsia"/>
          <w:kern w:val="2"/>
          <w:sz w:val="28"/>
          <w:szCs w:val="28"/>
        </w:rPr>
        <w:t>；</w:t>
      </w:r>
    </w:p>
    <w:p w14:paraId="6C23D04E" w14:textId="77777777" w:rsidR="009D779A" w:rsidRPr="009D779A" w:rsidRDefault="009D779A" w:rsidP="009D779A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 w:rsidRPr="009D779A">
        <w:rPr>
          <w:rFonts w:ascii="Times New Roman" w:eastAsia="仿宋"/>
          <w:kern w:val="2"/>
          <w:sz w:val="28"/>
          <w:szCs w:val="28"/>
        </w:rPr>
        <w:t>流速：</w:t>
      </w:r>
      <w:r w:rsidRPr="009D779A">
        <w:rPr>
          <w:rFonts w:ascii="Times New Roman" w:eastAsia="仿宋"/>
          <w:kern w:val="2"/>
          <w:sz w:val="28"/>
          <w:szCs w:val="28"/>
        </w:rPr>
        <w:t>1 mL/min</w:t>
      </w:r>
      <w:r>
        <w:rPr>
          <w:rFonts w:ascii="Times New Roman" w:eastAsia="仿宋" w:hint="eastAsia"/>
          <w:kern w:val="2"/>
          <w:sz w:val="28"/>
          <w:szCs w:val="28"/>
        </w:rPr>
        <w:t>；</w:t>
      </w:r>
    </w:p>
    <w:p w14:paraId="34FB3740" w14:textId="77777777" w:rsidR="009D779A" w:rsidRPr="009D779A" w:rsidRDefault="009D779A" w:rsidP="009D779A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 w:rsidRPr="009D779A">
        <w:rPr>
          <w:rFonts w:ascii="Times New Roman" w:eastAsia="仿宋"/>
          <w:kern w:val="2"/>
          <w:sz w:val="28"/>
          <w:szCs w:val="28"/>
        </w:rPr>
        <w:t>柱型：</w:t>
      </w:r>
      <w:r w:rsidRPr="009D779A">
        <w:rPr>
          <w:rFonts w:ascii="Times New Roman" w:eastAsia="仿宋"/>
          <w:kern w:val="2"/>
          <w:sz w:val="28"/>
          <w:szCs w:val="28"/>
        </w:rPr>
        <w:t>SIL-100 Å</w:t>
      </w:r>
      <w:r>
        <w:rPr>
          <w:rFonts w:ascii="Times New Roman" w:eastAsia="仿宋" w:hint="eastAsia"/>
          <w:kern w:val="2"/>
          <w:sz w:val="28"/>
          <w:szCs w:val="28"/>
        </w:rPr>
        <w:t>；</w:t>
      </w:r>
    </w:p>
    <w:p w14:paraId="24834FEB" w14:textId="77777777" w:rsidR="009D779A" w:rsidRPr="009D779A" w:rsidRDefault="009D779A" w:rsidP="009D779A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 w:rsidRPr="009D779A">
        <w:rPr>
          <w:rFonts w:ascii="Times New Roman" w:eastAsia="仿宋"/>
          <w:kern w:val="2"/>
          <w:sz w:val="28"/>
          <w:szCs w:val="28"/>
        </w:rPr>
        <w:t>柱温：</w:t>
      </w:r>
      <w:r w:rsidRPr="009D779A">
        <w:rPr>
          <w:rFonts w:ascii="Times New Roman" w:eastAsia="仿宋"/>
          <w:kern w:val="2"/>
          <w:sz w:val="28"/>
          <w:szCs w:val="28"/>
        </w:rPr>
        <w:t xml:space="preserve">40 </w:t>
      </w:r>
      <w:r w:rsidRPr="009D779A">
        <w:rPr>
          <w:rFonts w:ascii="Times New Roman" w:eastAsia="仿宋" w:hint="eastAsia"/>
          <w:kern w:val="2"/>
          <w:sz w:val="28"/>
          <w:szCs w:val="28"/>
        </w:rPr>
        <w:t>℃</w:t>
      </w:r>
      <w:r>
        <w:rPr>
          <w:rFonts w:ascii="Times New Roman" w:eastAsia="仿宋" w:hint="eastAsia"/>
          <w:kern w:val="2"/>
          <w:sz w:val="28"/>
          <w:szCs w:val="28"/>
        </w:rPr>
        <w:t>；</w:t>
      </w:r>
    </w:p>
    <w:p w14:paraId="5C9DB0A7" w14:textId="77777777" w:rsidR="009D779A" w:rsidRPr="009D779A" w:rsidRDefault="009D779A" w:rsidP="009D779A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 w:rsidRPr="009D779A">
        <w:rPr>
          <w:rFonts w:ascii="Times New Roman" w:eastAsia="仿宋"/>
          <w:kern w:val="2"/>
          <w:sz w:val="28"/>
          <w:szCs w:val="28"/>
        </w:rPr>
        <w:lastRenderedPageBreak/>
        <w:t>波长：</w:t>
      </w:r>
      <w:r w:rsidRPr="009D779A">
        <w:rPr>
          <w:rFonts w:ascii="Times New Roman" w:eastAsia="仿宋"/>
          <w:kern w:val="2"/>
          <w:sz w:val="28"/>
          <w:szCs w:val="28"/>
        </w:rPr>
        <w:t>254 nm</w:t>
      </w:r>
      <w:r>
        <w:rPr>
          <w:rFonts w:ascii="Times New Roman" w:eastAsia="仿宋" w:hint="eastAsia"/>
          <w:kern w:val="2"/>
          <w:sz w:val="28"/>
          <w:szCs w:val="28"/>
        </w:rPr>
        <w:t>；</w:t>
      </w:r>
    </w:p>
    <w:p w14:paraId="288EDF0B" w14:textId="77777777" w:rsidR="009D779A" w:rsidRPr="009D779A" w:rsidRDefault="009D779A" w:rsidP="009D779A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 w:rsidRPr="009D779A">
        <w:rPr>
          <w:rFonts w:ascii="Times New Roman" w:eastAsia="仿宋"/>
          <w:kern w:val="2"/>
          <w:sz w:val="28"/>
          <w:szCs w:val="28"/>
        </w:rPr>
        <w:t>进样量：</w:t>
      </w:r>
      <w:r w:rsidRPr="009D779A">
        <w:rPr>
          <w:rFonts w:ascii="Times New Roman" w:eastAsia="仿宋"/>
          <w:kern w:val="2"/>
          <w:sz w:val="28"/>
          <w:szCs w:val="28"/>
        </w:rPr>
        <w:t xml:space="preserve">20 </w:t>
      </w:r>
      <w:proofErr w:type="spellStart"/>
      <w:r w:rsidRPr="009D779A">
        <w:rPr>
          <w:rFonts w:ascii="Times New Roman" w:eastAsia="仿宋"/>
          <w:kern w:val="2"/>
          <w:sz w:val="28"/>
          <w:szCs w:val="28"/>
        </w:rPr>
        <w:t>μL</w:t>
      </w:r>
      <w:proofErr w:type="spellEnd"/>
      <w:r>
        <w:rPr>
          <w:rFonts w:ascii="Times New Roman" w:eastAsia="仿宋" w:hint="eastAsia"/>
          <w:kern w:val="2"/>
          <w:sz w:val="28"/>
          <w:szCs w:val="28"/>
        </w:rPr>
        <w:t>；</w:t>
      </w:r>
    </w:p>
    <w:p w14:paraId="0C0F83D0" w14:textId="77777777" w:rsidR="009D779A" w:rsidRPr="009D779A" w:rsidRDefault="009D779A" w:rsidP="009D779A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 w:rsidRPr="009D779A">
        <w:rPr>
          <w:rFonts w:ascii="Times New Roman" w:eastAsia="仿宋"/>
          <w:kern w:val="2"/>
          <w:sz w:val="28"/>
          <w:szCs w:val="28"/>
        </w:rPr>
        <w:t>样品浓度：</w:t>
      </w:r>
      <w:r w:rsidRPr="009D779A">
        <w:rPr>
          <w:rFonts w:ascii="Times New Roman" w:eastAsia="仿宋"/>
          <w:kern w:val="2"/>
          <w:sz w:val="28"/>
          <w:szCs w:val="28"/>
        </w:rPr>
        <w:t>2 mg/mL</w:t>
      </w:r>
      <w:r>
        <w:rPr>
          <w:rFonts w:ascii="Times New Roman" w:eastAsia="仿宋" w:hint="eastAsia"/>
          <w:kern w:val="2"/>
          <w:sz w:val="28"/>
          <w:szCs w:val="28"/>
        </w:rPr>
        <w:t>；</w:t>
      </w:r>
    </w:p>
    <w:p w14:paraId="4A407BBC" w14:textId="77777777" w:rsidR="009D779A" w:rsidRPr="009D779A" w:rsidRDefault="009D779A" w:rsidP="009D779A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 w:rsidRPr="009D779A">
        <w:rPr>
          <w:rFonts w:ascii="Times New Roman" w:eastAsia="仿宋"/>
          <w:kern w:val="2"/>
          <w:sz w:val="28"/>
          <w:szCs w:val="28"/>
        </w:rPr>
        <w:t>测试时间：</w:t>
      </w:r>
      <w:r w:rsidRPr="009D779A">
        <w:rPr>
          <w:rFonts w:ascii="Times New Roman" w:eastAsia="仿宋"/>
          <w:kern w:val="2"/>
          <w:sz w:val="28"/>
          <w:szCs w:val="28"/>
        </w:rPr>
        <w:t>30 min</w:t>
      </w:r>
      <w:r>
        <w:rPr>
          <w:rFonts w:ascii="Times New Roman" w:eastAsia="仿宋" w:hint="eastAsia"/>
          <w:kern w:val="2"/>
          <w:sz w:val="28"/>
          <w:szCs w:val="28"/>
        </w:rPr>
        <w:t>。</w:t>
      </w:r>
    </w:p>
    <w:p w14:paraId="26D7A57A" w14:textId="45F4EB8E" w:rsidR="009D779A" w:rsidRPr="00C809FE" w:rsidRDefault="00FD506F" w:rsidP="009D779A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在此</w:t>
      </w:r>
      <w:r>
        <w:rPr>
          <w:rFonts w:eastAsia="仿宋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条件下</w:t>
      </w:r>
      <w:r w:rsidR="009D779A" w:rsidRPr="006E183B">
        <w:rPr>
          <w:rFonts w:eastAsia="仿宋" w:hAnsi="仿宋" w:hint="eastAsia"/>
          <w:sz w:val="28"/>
          <w:szCs w:val="28"/>
        </w:rPr>
        <w:t>N-</w:t>
      </w:r>
      <w:r w:rsidR="009D779A" w:rsidRPr="006E183B">
        <w:rPr>
          <w:rFonts w:eastAsia="仿宋" w:hAnsi="仿宋" w:hint="eastAsia"/>
          <w:sz w:val="28"/>
          <w:szCs w:val="28"/>
        </w:rPr>
        <w:t>苯基</w:t>
      </w:r>
      <w:r w:rsidR="009D779A" w:rsidRPr="006E183B">
        <w:rPr>
          <w:rFonts w:eastAsia="仿宋" w:hAnsi="仿宋" w:hint="eastAsia"/>
          <w:sz w:val="28"/>
          <w:szCs w:val="28"/>
        </w:rPr>
        <w:t>-</w:t>
      </w:r>
      <w:r w:rsidR="009D779A">
        <w:rPr>
          <w:rFonts w:eastAsia="仿宋" w:hAnsi="仿宋" w:hint="eastAsia"/>
          <w:sz w:val="28"/>
          <w:szCs w:val="28"/>
        </w:rPr>
        <w:t>双</w:t>
      </w:r>
      <w:r w:rsidR="009D779A" w:rsidRPr="006E183B">
        <w:rPr>
          <w:rFonts w:eastAsia="仿宋" w:hAnsi="仿宋" w:hint="eastAsia"/>
          <w:sz w:val="28"/>
          <w:szCs w:val="28"/>
        </w:rPr>
        <w:t>（三氟甲</w:t>
      </w:r>
      <w:proofErr w:type="gramStart"/>
      <w:r w:rsidR="009D779A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9D779A" w:rsidRPr="006E183B">
        <w:rPr>
          <w:rFonts w:eastAsia="仿宋" w:hAnsi="仿宋" w:hint="eastAsia"/>
          <w:sz w:val="28"/>
          <w:szCs w:val="28"/>
        </w:rPr>
        <w:t>酰）</w:t>
      </w:r>
      <w:r w:rsidR="009D779A">
        <w:rPr>
          <w:rFonts w:eastAsia="仿宋" w:hAnsi="仿宋" w:hint="eastAsia"/>
          <w:sz w:val="28"/>
          <w:szCs w:val="28"/>
        </w:rPr>
        <w:t>亚胺</w:t>
      </w:r>
      <w:r w:rsidR="00F80BDA">
        <w:rPr>
          <w:rFonts w:eastAsia="仿宋" w:hAnsi="仿宋" w:hint="eastAsia"/>
          <w:sz w:val="28"/>
          <w:szCs w:val="28"/>
        </w:rPr>
        <w:t>、</w:t>
      </w:r>
      <w:r w:rsidR="009D779A" w:rsidRPr="006E183B">
        <w:rPr>
          <w:rFonts w:eastAsia="仿宋" w:hAnsi="仿宋" w:hint="eastAsia"/>
          <w:sz w:val="28"/>
          <w:szCs w:val="28"/>
        </w:rPr>
        <w:t>N-</w:t>
      </w:r>
      <w:r w:rsidR="009D779A" w:rsidRPr="006E183B">
        <w:rPr>
          <w:rFonts w:eastAsia="仿宋" w:hAnsi="仿宋" w:hint="eastAsia"/>
          <w:sz w:val="28"/>
          <w:szCs w:val="28"/>
        </w:rPr>
        <w:t>苯基三氟甲</w:t>
      </w:r>
      <w:proofErr w:type="gramStart"/>
      <w:r w:rsidR="009D779A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9D779A" w:rsidRPr="006E183B">
        <w:rPr>
          <w:rFonts w:eastAsia="仿宋" w:hAnsi="仿宋" w:hint="eastAsia"/>
          <w:sz w:val="28"/>
          <w:szCs w:val="28"/>
        </w:rPr>
        <w:t>酰</w:t>
      </w:r>
      <w:r w:rsidR="009D779A">
        <w:rPr>
          <w:rFonts w:eastAsia="仿宋" w:hAnsi="仿宋" w:hint="eastAsia"/>
          <w:sz w:val="28"/>
          <w:szCs w:val="28"/>
        </w:rPr>
        <w:t>亚胺、</w:t>
      </w:r>
      <w:r w:rsidR="009D779A">
        <w:rPr>
          <w:rFonts w:eastAsia="仿宋" w:hAnsi="仿宋"/>
          <w:sz w:val="28"/>
          <w:szCs w:val="28"/>
        </w:rPr>
        <w:t>苯胺</w:t>
      </w:r>
      <w:r w:rsidR="009D779A" w:rsidRPr="00C809FE">
        <w:rPr>
          <w:rFonts w:eastAsia="仿宋"/>
          <w:sz w:val="28"/>
          <w:szCs w:val="28"/>
        </w:rPr>
        <w:t>含量</w:t>
      </w:r>
      <w:r>
        <w:rPr>
          <w:rFonts w:eastAsia="仿宋"/>
          <w:sz w:val="28"/>
          <w:szCs w:val="28"/>
        </w:rPr>
        <w:t>的测定结果见表</w:t>
      </w:r>
      <w:r w:rsidR="00BA1B8A">
        <w:rPr>
          <w:rFonts w:eastAsia="仿宋"/>
          <w:sz w:val="28"/>
          <w:szCs w:val="28"/>
        </w:rPr>
        <w:t>2</w:t>
      </w:r>
      <w:r w:rsidRPr="00C809FE">
        <w:rPr>
          <w:rFonts w:eastAsia="仿宋"/>
          <w:sz w:val="28"/>
          <w:szCs w:val="28"/>
        </w:rPr>
        <w:t>。</w:t>
      </w:r>
    </w:p>
    <w:p w14:paraId="39F40C6B" w14:textId="6906AE2C" w:rsidR="00FD506F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 w:rsidR="00514E92">
        <w:rPr>
          <w:rFonts w:eastAsia="仿宋"/>
          <w:sz w:val="28"/>
          <w:szCs w:val="28"/>
        </w:rPr>
        <w:t>2</w:t>
      </w:r>
      <w:r w:rsidR="00514E92">
        <w:rPr>
          <w:rFonts w:eastAsia="仿宋" w:hint="eastAsia"/>
          <w:sz w:val="28"/>
          <w:szCs w:val="28"/>
        </w:rPr>
        <w:t xml:space="preserve">  </w:t>
      </w:r>
      <w:r w:rsidR="009E73F8" w:rsidRPr="006E183B">
        <w:rPr>
          <w:rFonts w:eastAsia="仿宋" w:hAnsi="仿宋" w:hint="eastAsia"/>
          <w:sz w:val="28"/>
          <w:szCs w:val="28"/>
        </w:rPr>
        <w:t>N-</w:t>
      </w:r>
      <w:r w:rsidR="009E73F8" w:rsidRPr="006E183B">
        <w:rPr>
          <w:rFonts w:eastAsia="仿宋" w:hAnsi="仿宋" w:hint="eastAsia"/>
          <w:sz w:val="28"/>
          <w:szCs w:val="28"/>
        </w:rPr>
        <w:t>苯基</w:t>
      </w:r>
      <w:r w:rsidR="009E73F8" w:rsidRPr="006E183B">
        <w:rPr>
          <w:rFonts w:eastAsia="仿宋" w:hAnsi="仿宋" w:hint="eastAsia"/>
          <w:sz w:val="28"/>
          <w:szCs w:val="28"/>
        </w:rPr>
        <w:t>-</w:t>
      </w:r>
      <w:r w:rsidR="009E73F8">
        <w:rPr>
          <w:rFonts w:eastAsia="仿宋" w:hAnsi="仿宋" w:hint="eastAsia"/>
          <w:sz w:val="28"/>
          <w:szCs w:val="28"/>
        </w:rPr>
        <w:t>双</w:t>
      </w:r>
      <w:r w:rsidR="009E73F8" w:rsidRPr="006E183B">
        <w:rPr>
          <w:rFonts w:eastAsia="仿宋" w:hAnsi="仿宋" w:hint="eastAsia"/>
          <w:sz w:val="28"/>
          <w:szCs w:val="28"/>
        </w:rPr>
        <w:t>（三氟甲</w:t>
      </w:r>
      <w:proofErr w:type="gramStart"/>
      <w:r w:rsidR="009E73F8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9E73F8" w:rsidRPr="006E183B">
        <w:rPr>
          <w:rFonts w:eastAsia="仿宋" w:hAnsi="仿宋" w:hint="eastAsia"/>
          <w:sz w:val="28"/>
          <w:szCs w:val="28"/>
        </w:rPr>
        <w:t>酰）</w:t>
      </w:r>
      <w:r w:rsidR="009E73F8">
        <w:rPr>
          <w:rFonts w:eastAsia="仿宋" w:hAnsi="仿宋" w:hint="eastAsia"/>
          <w:sz w:val="28"/>
          <w:szCs w:val="28"/>
        </w:rPr>
        <w:t>亚胺、</w:t>
      </w:r>
      <w:r w:rsidR="009E73F8" w:rsidRPr="006E183B">
        <w:rPr>
          <w:rFonts w:eastAsia="仿宋" w:hAnsi="仿宋" w:hint="eastAsia"/>
          <w:sz w:val="28"/>
          <w:szCs w:val="28"/>
        </w:rPr>
        <w:t>N-</w:t>
      </w:r>
      <w:r w:rsidR="009E73F8" w:rsidRPr="006E183B">
        <w:rPr>
          <w:rFonts w:eastAsia="仿宋" w:hAnsi="仿宋" w:hint="eastAsia"/>
          <w:sz w:val="28"/>
          <w:szCs w:val="28"/>
        </w:rPr>
        <w:t>苯基三氟甲</w:t>
      </w:r>
      <w:proofErr w:type="gramStart"/>
      <w:r w:rsidR="009E73F8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9E73F8" w:rsidRPr="006E183B">
        <w:rPr>
          <w:rFonts w:eastAsia="仿宋" w:hAnsi="仿宋" w:hint="eastAsia"/>
          <w:sz w:val="28"/>
          <w:szCs w:val="28"/>
        </w:rPr>
        <w:t>酰</w:t>
      </w:r>
      <w:r w:rsidR="009E73F8">
        <w:rPr>
          <w:rFonts w:eastAsia="仿宋" w:hAnsi="仿宋" w:hint="eastAsia"/>
          <w:sz w:val="28"/>
          <w:szCs w:val="28"/>
        </w:rPr>
        <w:t>亚胺及</w:t>
      </w:r>
      <w:r w:rsidR="009E73F8">
        <w:rPr>
          <w:rFonts w:eastAsia="仿宋" w:hAnsi="仿宋"/>
          <w:sz w:val="28"/>
          <w:szCs w:val="28"/>
        </w:rPr>
        <w:t>苯胺</w:t>
      </w:r>
      <w:r w:rsidR="009E73F8" w:rsidRPr="00C809FE">
        <w:rPr>
          <w:rFonts w:eastAsia="仿宋"/>
          <w:sz w:val="28"/>
          <w:szCs w:val="28"/>
        </w:rPr>
        <w:t>含量</w:t>
      </w:r>
      <w:r w:rsidR="009E73F8">
        <w:rPr>
          <w:rFonts w:eastAsia="仿宋" w:hint="eastAsia"/>
          <w:sz w:val="28"/>
          <w:szCs w:val="28"/>
        </w:rPr>
        <w:t>检测</w:t>
      </w:r>
      <w:r>
        <w:rPr>
          <w:rFonts w:eastAsia="仿宋"/>
          <w:sz w:val="28"/>
          <w:szCs w:val="28"/>
        </w:rPr>
        <w:t>结果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1414"/>
        <w:gridCol w:w="3401"/>
        <w:gridCol w:w="3285"/>
        <w:gridCol w:w="960"/>
      </w:tblGrid>
      <w:tr w:rsidR="00F528F1" w:rsidRPr="00F528F1" w14:paraId="34E07127" w14:textId="77777777" w:rsidTr="00F528F1">
        <w:tc>
          <w:tcPr>
            <w:tcW w:w="780" w:type="pct"/>
            <w:vMerge w:val="restart"/>
            <w:vAlign w:val="center"/>
          </w:tcPr>
          <w:p w14:paraId="628D2934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样品</w:t>
            </w:r>
          </w:p>
        </w:tc>
        <w:tc>
          <w:tcPr>
            <w:tcW w:w="4220" w:type="pct"/>
            <w:gridSpan w:val="3"/>
            <w:vAlign w:val="center"/>
          </w:tcPr>
          <w:p w14:paraId="5C72A2E7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检测结果</w:t>
            </w:r>
          </w:p>
        </w:tc>
      </w:tr>
      <w:tr w:rsidR="00F528F1" w:rsidRPr="00F528F1" w14:paraId="604D9F8E" w14:textId="77777777" w:rsidTr="00F528F1">
        <w:tc>
          <w:tcPr>
            <w:tcW w:w="780" w:type="pct"/>
            <w:vMerge/>
            <w:vAlign w:val="center"/>
          </w:tcPr>
          <w:p w14:paraId="2161BAF7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77" w:type="pct"/>
            <w:vAlign w:val="center"/>
          </w:tcPr>
          <w:p w14:paraId="3D4E4862" w14:textId="4054C858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N-</w:t>
            </w:r>
            <w:r w:rsidRPr="00F528F1">
              <w:rPr>
                <w:rFonts w:eastAsia="仿宋"/>
                <w:sz w:val="24"/>
                <w:szCs w:val="24"/>
              </w:rPr>
              <w:t>苯基</w:t>
            </w:r>
            <w:r w:rsidRPr="00F528F1">
              <w:rPr>
                <w:rFonts w:eastAsia="仿宋"/>
                <w:sz w:val="24"/>
                <w:szCs w:val="24"/>
              </w:rPr>
              <w:t>-</w:t>
            </w:r>
            <w:r w:rsidRPr="00F528F1">
              <w:rPr>
                <w:rFonts w:eastAsia="仿宋"/>
                <w:sz w:val="24"/>
                <w:szCs w:val="24"/>
              </w:rPr>
              <w:t>双（三氟甲</w:t>
            </w:r>
            <w:proofErr w:type="gramStart"/>
            <w:r w:rsidRPr="00F528F1">
              <w:rPr>
                <w:rFonts w:eastAsia="仿宋"/>
                <w:sz w:val="24"/>
                <w:szCs w:val="24"/>
              </w:rPr>
              <w:t>磺</w:t>
            </w:r>
            <w:proofErr w:type="gramEnd"/>
            <w:r w:rsidRPr="00F528F1">
              <w:rPr>
                <w:rFonts w:eastAsia="仿宋"/>
                <w:sz w:val="24"/>
                <w:szCs w:val="24"/>
              </w:rPr>
              <w:t>酰）亚胺</w:t>
            </w:r>
            <w:r w:rsidRPr="00F528F1">
              <w:rPr>
                <w:rFonts w:eastAsia="仿宋" w:hint="eastAsia"/>
                <w:sz w:val="24"/>
                <w:szCs w:val="24"/>
              </w:rPr>
              <w:t>/%</w:t>
            </w:r>
          </w:p>
        </w:tc>
        <w:tc>
          <w:tcPr>
            <w:tcW w:w="1813" w:type="pct"/>
            <w:vAlign w:val="center"/>
          </w:tcPr>
          <w:p w14:paraId="7F3BA958" w14:textId="1D84551B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N-</w:t>
            </w:r>
            <w:r w:rsidRPr="00F528F1">
              <w:rPr>
                <w:rFonts w:eastAsia="仿宋"/>
                <w:sz w:val="24"/>
                <w:szCs w:val="24"/>
              </w:rPr>
              <w:t>苯基三氟甲</w:t>
            </w:r>
            <w:proofErr w:type="gramStart"/>
            <w:r w:rsidRPr="00F528F1">
              <w:rPr>
                <w:rFonts w:eastAsia="仿宋"/>
                <w:sz w:val="24"/>
                <w:szCs w:val="24"/>
              </w:rPr>
              <w:t>磺</w:t>
            </w:r>
            <w:proofErr w:type="gramEnd"/>
            <w:r w:rsidRPr="00F528F1">
              <w:rPr>
                <w:rFonts w:eastAsia="仿宋"/>
                <w:sz w:val="24"/>
                <w:szCs w:val="24"/>
              </w:rPr>
              <w:t>酰亚胺</w:t>
            </w:r>
            <w:r w:rsidRPr="00F528F1">
              <w:rPr>
                <w:rFonts w:eastAsia="仿宋" w:hint="eastAsia"/>
                <w:sz w:val="24"/>
                <w:szCs w:val="24"/>
              </w:rPr>
              <w:t>/%</w:t>
            </w:r>
          </w:p>
        </w:tc>
        <w:tc>
          <w:tcPr>
            <w:tcW w:w="529" w:type="pct"/>
            <w:vAlign w:val="center"/>
          </w:tcPr>
          <w:p w14:paraId="2EDC9BB1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苯胺</w:t>
            </w:r>
            <w:r w:rsidRPr="00F528F1">
              <w:rPr>
                <w:rFonts w:eastAsia="仿宋" w:hint="eastAsia"/>
                <w:sz w:val="24"/>
                <w:szCs w:val="24"/>
              </w:rPr>
              <w:t>/%</w:t>
            </w:r>
          </w:p>
        </w:tc>
      </w:tr>
      <w:tr w:rsidR="00F528F1" w:rsidRPr="00F528F1" w14:paraId="6D472CCA" w14:textId="77777777" w:rsidTr="00F528F1">
        <w:tc>
          <w:tcPr>
            <w:tcW w:w="780" w:type="pct"/>
            <w:vMerge w:val="restart"/>
            <w:vAlign w:val="center"/>
          </w:tcPr>
          <w:p w14:paraId="1CEEE4A7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样品</w:t>
            </w:r>
            <w:proofErr w:type="gramStart"/>
            <w:r w:rsidRPr="00F528F1">
              <w:rPr>
                <w:rFonts w:eastAsia="仿宋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877" w:type="pct"/>
            <w:vAlign w:val="center"/>
          </w:tcPr>
          <w:p w14:paraId="13C69AE2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99.93</w:t>
            </w:r>
          </w:p>
        </w:tc>
        <w:tc>
          <w:tcPr>
            <w:tcW w:w="1813" w:type="pct"/>
            <w:vAlign w:val="center"/>
          </w:tcPr>
          <w:p w14:paraId="45309D21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0.016</w:t>
            </w:r>
          </w:p>
        </w:tc>
        <w:tc>
          <w:tcPr>
            <w:tcW w:w="529" w:type="pct"/>
            <w:vAlign w:val="center"/>
          </w:tcPr>
          <w:p w14:paraId="7508CA56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≤DL</w:t>
            </w:r>
          </w:p>
        </w:tc>
      </w:tr>
      <w:tr w:rsidR="00F528F1" w:rsidRPr="00F528F1" w14:paraId="09F4FA45" w14:textId="77777777" w:rsidTr="00F528F1">
        <w:tc>
          <w:tcPr>
            <w:tcW w:w="780" w:type="pct"/>
            <w:vMerge/>
            <w:vAlign w:val="center"/>
          </w:tcPr>
          <w:p w14:paraId="5E8E42C8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77" w:type="pct"/>
            <w:vAlign w:val="center"/>
          </w:tcPr>
          <w:p w14:paraId="12A4E72C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99.93</w:t>
            </w:r>
          </w:p>
        </w:tc>
        <w:tc>
          <w:tcPr>
            <w:tcW w:w="1813" w:type="pct"/>
            <w:vAlign w:val="center"/>
          </w:tcPr>
          <w:p w14:paraId="5B4547C4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0.015</w:t>
            </w:r>
          </w:p>
        </w:tc>
        <w:tc>
          <w:tcPr>
            <w:tcW w:w="529" w:type="pct"/>
            <w:vAlign w:val="center"/>
          </w:tcPr>
          <w:p w14:paraId="0BDF20AB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≤DL</w:t>
            </w:r>
          </w:p>
        </w:tc>
      </w:tr>
      <w:tr w:rsidR="00F528F1" w:rsidRPr="00F528F1" w14:paraId="0E911853" w14:textId="77777777" w:rsidTr="00F528F1">
        <w:tc>
          <w:tcPr>
            <w:tcW w:w="780" w:type="pct"/>
            <w:vMerge/>
            <w:vAlign w:val="center"/>
          </w:tcPr>
          <w:p w14:paraId="1631DABF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77" w:type="pct"/>
            <w:vAlign w:val="center"/>
          </w:tcPr>
          <w:p w14:paraId="11A19546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99.92</w:t>
            </w:r>
          </w:p>
        </w:tc>
        <w:tc>
          <w:tcPr>
            <w:tcW w:w="1813" w:type="pct"/>
            <w:vAlign w:val="center"/>
          </w:tcPr>
          <w:p w14:paraId="7EE867A2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0.015</w:t>
            </w:r>
          </w:p>
        </w:tc>
        <w:tc>
          <w:tcPr>
            <w:tcW w:w="529" w:type="pct"/>
            <w:vAlign w:val="center"/>
          </w:tcPr>
          <w:p w14:paraId="34DC9D73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≤DL</w:t>
            </w:r>
          </w:p>
        </w:tc>
      </w:tr>
      <w:tr w:rsidR="00F528F1" w:rsidRPr="00F528F1" w14:paraId="064DCB08" w14:textId="77777777" w:rsidTr="00F528F1">
        <w:tc>
          <w:tcPr>
            <w:tcW w:w="780" w:type="pct"/>
            <w:vMerge w:val="restart"/>
            <w:vAlign w:val="center"/>
          </w:tcPr>
          <w:p w14:paraId="6F5EEFEE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样品二</w:t>
            </w:r>
          </w:p>
        </w:tc>
        <w:tc>
          <w:tcPr>
            <w:tcW w:w="1877" w:type="pct"/>
            <w:vAlign w:val="center"/>
          </w:tcPr>
          <w:p w14:paraId="28277E1D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99.82</w:t>
            </w:r>
          </w:p>
        </w:tc>
        <w:tc>
          <w:tcPr>
            <w:tcW w:w="1813" w:type="pct"/>
            <w:vAlign w:val="center"/>
          </w:tcPr>
          <w:p w14:paraId="0E1DF3BB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0.020</w:t>
            </w:r>
          </w:p>
        </w:tc>
        <w:tc>
          <w:tcPr>
            <w:tcW w:w="529" w:type="pct"/>
            <w:vAlign w:val="center"/>
          </w:tcPr>
          <w:p w14:paraId="2E1C1491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≤DL</w:t>
            </w:r>
          </w:p>
        </w:tc>
      </w:tr>
      <w:tr w:rsidR="00F528F1" w:rsidRPr="00F528F1" w14:paraId="1285B5F1" w14:textId="77777777" w:rsidTr="00F528F1">
        <w:tc>
          <w:tcPr>
            <w:tcW w:w="780" w:type="pct"/>
            <w:vMerge/>
            <w:vAlign w:val="center"/>
          </w:tcPr>
          <w:p w14:paraId="7172A8E7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77" w:type="pct"/>
            <w:vAlign w:val="center"/>
          </w:tcPr>
          <w:p w14:paraId="56C68C32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99.91</w:t>
            </w:r>
          </w:p>
        </w:tc>
        <w:tc>
          <w:tcPr>
            <w:tcW w:w="1813" w:type="pct"/>
            <w:vAlign w:val="center"/>
          </w:tcPr>
          <w:p w14:paraId="19FD31C2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0.020</w:t>
            </w:r>
          </w:p>
        </w:tc>
        <w:tc>
          <w:tcPr>
            <w:tcW w:w="529" w:type="pct"/>
            <w:vAlign w:val="center"/>
          </w:tcPr>
          <w:p w14:paraId="216A9FEB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≤DL</w:t>
            </w:r>
          </w:p>
        </w:tc>
      </w:tr>
      <w:tr w:rsidR="00F528F1" w:rsidRPr="00F528F1" w14:paraId="7C6B7CDE" w14:textId="77777777" w:rsidTr="00F528F1">
        <w:tc>
          <w:tcPr>
            <w:tcW w:w="780" w:type="pct"/>
            <w:vMerge/>
            <w:vAlign w:val="center"/>
          </w:tcPr>
          <w:p w14:paraId="2EA1A18A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77" w:type="pct"/>
            <w:vAlign w:val="center"/>
          </w:tcPr>
          <w:p w14:paraId="09BEED73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99.92</w:t>
            </w:r>
          </w:p>
        </w:tc>
        <w:tc>
          <w:tcPr>
            <w:tcW w:w="1813" w:type="pct"/>
            <w:vAlign w:val="center"/>
          </w:tcPr>
          <w:p w14:paraId="7CA7FEBC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0.020</w:t>
            </w:r>
          </w:p>
        </w:tc>
        <w:tc>
          <w:tcPr>
            <w:tcW w:w="529" w:type="pct"/>
            <w:vAlign w:val="center"/>
          </w:tcPr>
          <w:p w14:paraId="53E467B5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≤DL</w:t>
            </w:r>
          </w:p>
        </w:tc>
      </w:tr>
      <w:tr w:rsidR="00F528F1" w:rsidRPr="00F528F1" w14:paraId="09FD03D2" w14:textId="77777777" w:rsidTr="00F528F1">
        <w:tc>
          <w:tcPr>
            <w:tcW w:w="780" w:type="pct"/>
            <w:vMerge w:val="restart"/>
            <w:vAlign w:val="center"/>
          </w:tcPr>
          <w:p w14:paraId="42A242FD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样品三</w:t>
            </w:r>
          </w:p>
        </w:tc>
        <w:tc>
          <w:tcPr>
            <w:tcW w:w="1877" w:type="pct"/>
            <w:vAlign w:val="center"/>
          </w:tcPr>
          <w:p w14:paraId="65F0C4F1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 w:hint="eastAsia"/>
                <w:sz w:val="24"/>
                <w:szCs w:val="24"/>
              </w:rPr>
              <w:t>99.98</w:t>
            </w:r>
          </w:p>
        </w:tc>
        <w:tc>
          <w:tcPr>
            <w:tcW w:w="1813" w:type="pct"/>
            <w:vAlign w:val="center"/>
          </w:tcPr>
          <w:p w14:paraId="60C03401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 w:hint="eastAsia"/>
                <w:sz w:val="24"/>
                <w:szCs w:val="24"/>
              </w:rPr>
              <w:t>0.010</w:t>
            </w:r>
          </w:p>
        </w:tc>
        <w:tc>
          <w:tcPr>
            <w:tcW w:w="529" w:type="pct"/>
            <w:vAlign w:val="center"/>
          </w:tcPr>
          <w:p w14:paraId="4897FE21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≤DL</w:t>
            </w:r>
          </w:p>
        </w:tc>
      </w:tr>
      <w:tr w:rsidR="00F528F1" w:rsidRPr="00F528F1" w14:paraId="052246C5" w14:textId="77777777" w:rsidTr="00F528F1">
        <w:tc>
          <w:tcPr>
            <w:tcW w:w="780" w:type="pct"/>
            <w:vMerge/>
            <w:vAlign w:val="center"/>
          </w:tcPr>
          <w:p w14:paraId="4A883BDF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77" w:type="pct"/>
            <w:vAlign w:val="center"/>
          </w:tcPr>
          <w:p w14:paraId="676DB6C5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 w:hint="eastAsia"/>
                <w:sz w:val="24"/>
                <w:szCs w:val="24"/>
              </w:rPr>
              <w:t>99.98</w:t>
            </w:r>
          </w:p>
        </w:tc>
        <w:tc>
          <w:tcPr>
            <w:tcW w:w="1813" w:type="pct"/>
            <w:vAlign w:val="center"/>
          </w:tcPr>
          <w:p w14:paraId="77099ED2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 w:hint="eastAsia"/>
                <w:sz w:val="24"/>
                <w:szCs w:val="24"/>
              </w:rPr>
              <w:t>0.010</w:t>
            </w:r>
          </w:p>
        </w:tc>
        <w:tc>
          <w:tcPr>
            <w:tcW w:w="529" w:type="pct"/>
            <w:vAlign w:val="center"/>
          </w:tcPr>
          <w:p w14:paraId="471ED6C6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≤DL</w:t>
            </w:r>
          </w:p>
        </w:tc>
      </w:tr>
      <w:tr w:rsidR="00F528F1" w:rsidRPr="00F528F1" w14:paraId="2CB9D2A5" w14:textId="77777777" w:rsidTr="00F528F1">
        <w:tc>
          <w:tcPr>
            <w:tcW w:w="780" w:type="pct"/>
            <w:vMerge/>
            <w:vAlign w:val="center"/>
          </w:tcPr>
          <w:p w14:paraId="0F01A912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77" w:type="pct"/>
            <w:vAlign w:val="center"/>
          </w:tcPr>
          <w:p w14:paraId="4DBFBF2D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 w:hint="eastAsia"/>
                <w:sz w:val="24"/>
                <w:szCs w:val="24"/>
              </w:rPr>
              <w:t>99.98</w:t>
            </w:r>
          </w:p>
        </w:tc>
        <w:tc>
          <w:tcPr>
            <w:tcW w:w="1813" w:type="pct"/>
            <w:vAlign w:val="center"/>
          </w:tcPr>
          <w:p w14:paraId="5015FE8F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 w:hint="eastAsia"/>
                <w:sz w:val="24"/>
                <w:szCs w:val="24"/>
              </w:rPr>
              <w:t>0.010</w:t>
            </w:r>
          </w:p>
        </w:tc>
        <w:tc>
          <w:tcPr>
            <w:tcW w:w="529" w:type="pct"/>
            <w:vAlign w:val="center"/>
          </w:tcPr>
          <w:p w14:paraId="76D38C49" w14:textId="77777777" w:rsidR="00F528F1" w:rsidRPr="00F528F1" w:rsidRDefault="00F528F1" w:rsidP="00F528F1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528F1">
              <w:rPr>
                <w:rFonts w:eastAsia="仿宋"/>
                <w:sz w:val="24"/>
                <w:szCs w:val="24"/>
              </w:rPr>
              <w:t>≤DL</w:t>
            </w:r>
          </w:p>
        </w:tc>
      </w:tr>
    </w:tbl>
    <w:p w14:paraId="6FD2BCCF" w14:textId="77777777" w:rsidR="00FD506F" w:rsidRPr="00C809FE" w:rsidRDefault="00F528F1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通过实验证明</w:t>
      </w:r>
      <w:r>
        <w:rPr>
          <w:rFonts w:eastAsia="仿宋" w:hint="eastAsia"/>
          <w:sz w:val="28"/>
          <w:szCs w:val="28"/>
        </w:rPr>
        <w:t>各</w:t>
      </w:r>
      <w:r>
        <w:rPr>
          <w:rFonts w:eastAsia="仿宋"/>
          <w:sz w:val="28"/>
          <w:szCs w:val="28"/>
        </w:rPr>
        <w:t>指标及</w:t>
      </w:r>
      <w:r>
        <w:rPr>
          <w:rFonts w:eastAsia="仿宋" w:hint="eastAsia"/>
          <w:sz w:val="28"/>
          <w:szCs w:val="28"/>
        </w:rPr>
        <w:t>主</w:t>
      </w:r>
      <w:r>
        <w:rPr>
          <w:rFonts w:eastAsia="仿宋"/>
          <w:sz w:val="28"/>
          <w:szCs w:val="28"/>
        </w:rPr>
        <w:t>含量检测结果平行性较好，说明该仪器检测条件可行</w:t>
      </w:r>
      <w:r w:rsidR="00FD506F" w:rsidRPr="00C809FE">
        <w:rPr>
          <w:rFonts w:eastAsia="仿宋"/>
          <w:sz w:val="28"/>
          <w:szCs w:val="28"/>
        </w:rPr>
        <w:t>。</w:t>
      </w:r>
    </w:p>
    <w:p w14:paraId="02A24C3C" w14:textId="77777777" w:rsidR="00FD506F" w:rsidRPr="00355762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）</w:t>
      </w:r>
      <w:r w:rsidRPr="00C809FE">
        <w:rPr>
          <w:rFonts w:eastAsia="仿宋"/>
          <w:sz w:val="28"/>
          <w:szCs w:val="28"/>
        </w:rPr>
        <w:t>比</w:t>
      </w:r>
      <w:r w:rsidRPr="00355762">
        <w:rPr>
          <w:rFonts w:eastAsia="仿宋" w:hint="eastAsia"/>
          <w:sz w:val="28"/>
          <w:szCs w:val="28"/>
        </w:rPr>
        <w:t>对检测试验</w:t>
      </w:r>
    </w:p>
    <w:p w14:paraId="2753572A" w14:textId="3A3F9EE3"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所和</w:t>
      </w:r>
      <w:r w:rsidRPr="003B5478">
        <w:rPr>
          <w:rFonts w:eastAsia="仿宋" w:hint="eastAsia"/>
          <w:sz w:val="28"/>
          <w:szCs w:val="28"/>
        </w:rPr>
        <w:t>中国船舶工业化学物质检测中心两家检测单位对同一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 w:rsidR="00F528F1" w:rsidRPr="006E183B">
        <w:rPr>
          <w:rFonts w:eastAsia="仿宋" w:hAnsi="仿宋" w:hint="eastAsia"/>
          <w:sz w:val="28"/>
          <w:szCs w:val="28"/>
        </w:rPr>
        <w:t>N-</w:t>
      </w:r>
      <w:r w:rsidR="00F528F1" w:rsidRPr="006E183B">
        <w:rPr>
          <w:rFonts w:eastAsia="仿宋" w:hAnsi="仿宋" w:hint="eastAsia"/>
          <w:sz w:val="28"/>
          <w:szCs w:val="28"/>
        </w:rPr>
        <w:t>苯基</w:t>
      </w:r>
      <w:r w:rsidR="00F528F1" w:rsidRPr="006E183B">
        <w:rPr>
          <w:rFonts w:eastAsia="仿宋" w:hAnsi="仿宋" w:hint="eastAsia"/>
          <w:sz w:val="28"/>
          <w:szCs w:val="28"/>
        </w:rPr>
        <w:t>-</w:t>
      </w:r>
      <w:r w:rsidR="00F528F1">
        <w:rPr>
          <w:rFonts w:eastAsia="仿宋" w:hAnsi="仿宋" w:hint="eastAsia"/>
          <w:sz w:val="28"/>
          <w:szCs w:val="28"/>
        </w:rPr>
        <w:t>双</w:t>
      </w:r>
      <w:r w:rsidR="00F528F1" w:rsidRPr="006E183B">
        <w:rPr>
          <w:rFonts w:eastAsia="仿宋" w:hAnsi="仿宋" w:hint="eastAsia"/>
          <w:sz w:val="28"/>
          <w:szCs w:val="28"/>
        </w:rPr>
        <w:t>（三氟甲</w:t>
      </w:r>
      <w:proofErr w:type="gramStart"/>
      <w:r w:rsidR="00F528F1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F528F1" w:rsidRPr="006E183B">
        <w:rPr>
          <w:rFonts w:eastAsia="仿宋" w:hAnsi="仿宋" w:hint="eastAsia"/>
          <w:sz w:val="28"/>
          <w:szCs w:val="28"/>
        </w:rPr>
        <w:t>酰）</w:t>
      </w:r>
      <w:r w:rsidR="00F528F1">
        <w:rPr>
          <w:rFonts w:eastAsia="仿宋" w:hAnsi="仿宋" w:hint="eastAsia"/>
          <w:sz w:val="28"/>
          <w:szCs w:val="28"/>
        </w:rPr>
        <w:t>亚胺主</w:t>
      </w:r>
      <w:r w:rsidRPr="003B5478">
        <w:rPr>
          <w:rFonts w:eastAsia="仿宋" w:hint="eastAsia"/>
          <w:sz w:val="28"/>
          <w:szCs w:val="28"/>
        </w:rPr>
        <w:t>含量</w:t>
      </w:r>
      <w:r w:rsidR="00F528F1">
        <w:rPr>
          <w:rFonts w:eastAsia="仿宋" w:hint="eastAsia"/>
          <w:sz w:val="28"/>
          <w:szCs w:val="28"/>
        </w:rPr>
        <w:t>及</w:t>
      </w:r>
      <w:r w:rsidR="00F528F1">
        <w:rPr>
          <w:rFonts w:eastAsia="仿宋"/>
          <w:sz w:val="28"/>
          <w:szCs w:val="28"/>
        </w:rPr>
        <w:t>杂质含量</w:t>
      </w:r>
      <w:r w:rsidRPr="003B5478">
        <w:rPr>
          <w:rFonts w:eastAsia="仿宋" w:hint="eastAsia"/>
          <w:sz w:val="28"/>
          <w:szCs w:val="28"/>
        </w:rPr>
        <w:t>进行检测，</w:t>
      </w:r>
      <w:r w:rsidRPr="00800CCF">
        <w:rPr>
          <w:rFonts w:eastAsia="仿宋" w:hint="eastAsia"/>
          <w:sz w:val="28"/>
          <w:szCs w:val="28"/>
        </w:rPr>
        <w:t>以验证检测方法对测定结果的差异性，验证结果见表</w:t>
      </w:r>
      <w:r w:rsidR="00BA1B8A">
        <w:rPr>
          <w:rFonts w:eastAsia="仿宋"/>
          <w:sz w:val="28"/>
          <w:szCs w:val="28"/>
        </w:rPr>
        <w:t>3</w:t>
      </w:r>
      <w:r w:rsidRPr="00800CCF">
        <w:rPr>
          <w:rFonts w:eastAsia="仿宋" w:hint="eastAsia"/>
          <w:sz w:val="28"/>
          <w:szCs w:val="28"/>
        </w:rPr>
        <w:t>。</w:t>
      </w:r>
    </w:p>
    <w:p w14:paraId="4343B708" w14:textId="644679D6" w:rsidR="00FD506F" w:rsidRPr="00800CCF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表</w:t>
      </w:r>
      <w:r w:rsidR="00BA1B8A">
        <w:rPr>
          <w:rFonts w:eastAsia="仿宋"/>
          <w:sz w:val="28"/>
          <w:szCs w:val="28"/>
        </w:rPr>
        <w:t>3</w:t>
      </w:r>
      <w:r w:rsidR="00514E92" w:rsidRPr="00800CCF">
        <w:rPr>
          <w:rFonts w:eastAsia="仿宋"/>
          <w:sz w:val="28"/>
          <w:szCs w:val="28"/>
        </w:rPr>
        <w:t xml:space="preserve"> </w:t>
      </w:r>
      <w:r w:rsidR="00514E92">
        <w:rPr>
          <w:rFonts w:eastAsia="仿宋"/>
          <w:sz w:val="28"/>
          <w:szCs w:val="28"/>
        </w:rPr>
        <w:t xml:space="preserve">  </w:t>
      </w:r>
      <w:r w:rsidR="0045448D" w:rsidRPr="006E183B">
        <w:rPr>
          <w:rFonts w:eastAsia="仿宋" w:hAnsi="仿宋" w:hint="eastAsia"/>
          <w:sz w:val="28"/>
          <w:szCs w:val="28"/>
        </w:rPr>
        <w:t>N-</w:t>
      </w:r>
      <w:r w:rsidR="0045448D" w:rsidRPr="006E183B">
        <w:rPr>
          <w:rFonts w:eastAsia="仿宋" w:hAnsi="仿宋" w:hint="eastAsia"/>
          <w:sz w:val="28"/>
          <w:szCs w:val="28"/>
        </w:rPr>
        <w:t>苯基</w:t>
      </w:r>
      <w:r w:rsidR="0045448D" w:rsidRPr="006E183B">
        <w:rPr>
          <w:rFonts w:eastAsia="仿宋" w:hAnsi="仿宋" w:hint="eastAsia"/>
          <w:sz w:val="28"/>
          <w:szCs w:val="28"/>
        </w:rPr>
        <w:t>-</w:t>
      </w:r>
      <w:r w:rsidR="0045448D">
        <w:rPr>
          <w:rFonts w:eastAsia="仿宋" w:hAnsi="仿宋" w:hint="eastAsia"/>
          <w:sz w:val="28"/>
          <w:szCs w:val="28"/>
        </w:rPr>
        <w:t>双</w:t>
      </w:r>
      <w:r w:rsidR="0045448D" w:rsidRPr="006E183B">
        <w:rPr>
          <w:rFonts w:eastAsia="仿宋" w:hAnsi="仿宋" w:hint="eastAsia"/>
          <w:sz w:val="28"/>
          <w:szCs w:val="28"/>
        </w:rPr>
        <w:t>（三氟甲</w:t>
      </w:r>
      <w:proofErr w:type="gramStart"/>
      <w:r w:rsidR="0045448D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45448D" w:rsidRPr="006E183B">
        <w:rPr>
          <w:rFonts w:eastAsia="仿宋" w:hAnsi="仿宋" w:hint="eastAsia"/>
          <w:sz w:val="28"/>
          <w:szCs w:val="28"/>
        </w:rPr>
        <w:t>酰）</w:t>
      </w:r>
      <w:r w:rsidR="0045448D">
        <w:rPr>
          <w:rFonts w:eastAsia="仿宋" w:hAnsi="仿宋" w:hint="eastAsia"/>
          <w:sz w:val="28"/>
          <w:szCs w:val="28"/>
        </w:rPr>
        <w:t>亚胺主</w:t>
      </w:r>
      <w:r w:rsidR="0045448D" w:rsidRPr="003B5478">
        <w:rPr>
          <w:rFonts w:eastAsia="仿宋" w:hint="eastAsia"/>
          <w:sz w:val="28"/>
          <w:szCs w:val="28"/>
        </w:rPr>
        <w:t>含量</w:t>
      </w:r>
      <w:r w:rsidR="0045448D">
        <w:rPr>
          <w:rFonts w:eastAsia="仿宋" w:hint="eastAsia"/>
          <w:sz w:val="28"/>
          <w:szCs w:val="28"/>
        </w:rPr>
        <w:t>及</w:t>
      </w:r>
      <w:r w:rsidR="0045448D">
        <w:rPr>
          <w:rFonts w:eastAsia="仿宋"/>
          <w:sz w:val="28"/>
          <w:szCs w:val="28"/>
        </w:rPr>
        <w:t>杂质</w:t>
      </w:r>
      <w:r>
        <w:rPr>
          <w:rFonts w:eastAsia="仿宋"/>
          <w:sz w:val="28"/>
          <w:szCs w:val="28"/>
        </w:rPr>
        <w:t>含量的</w:t>
      </w:r>
      <w:r w:rsidRPr="00800CCF">
        <w:rPr>
          <w:rFonts w:eastAsia="仿宋" w:hint="eastAsia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3"/>
        <w:gridCol w:w="1701"/>
        <w:gridCol w:w="1560"/>
        <w:gridCol w:w="1559"/>
        <w:gridCol w:w="1244"/>
      </w:tblGrid>
      <w:tr w:rsidR="00FD506F" w:rsidRPr="00800CCF" w14:paraId="29F0D42C" w14:textId="77777777" w:rsidTr="00F528F1">
        <w:trPr>
          <w:trHeight w:val="514"/>
          <w:jc w:val="center"/>
        </w:trPr>
        <w:tc>
          <w:tcPr>
            <w:tcW w:w="2263" w:type="dxa"/>
            <w:vAlign w:val="center"/>
          </w:tcPr>
          <w:p w14:paraId="17D19768" w14:textId="77777777"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701" w:type="dxa"/>
            <w:vAlign w:val="center"/>
          </w:tcPr>
          <w:p w14:paraId="5EAA4107" w14:textId="77777777"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1</w:t>
            </w:r>
          </w:p>
          <w:p w14:paraId="448D97FD" w14:textId="77777777"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%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14:paraId="070C94B6" w14:textId="77777777"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2</w:t>
            </w:r>
          </w:p>
          <w:p w14:paraId="08B1CEC1" w14:textId="77777777"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%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28558447" w14:textId="77777777"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平均值</w:t>
            </w:r>
          </w:p>
          <w:p w14:paraId="73C05A2D" w14:textId="77777777"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/%</w:t>
            </w:r>
            <w:r w:rsidRPr="00E826EE">
              <w:rPr>
                <w:rFonts w:eastAsia="仿宋"/>
                <w:sz w:val="24"/>
                <w:szCs w:val="24"/>
              </w:rPr>
              <w:t xml:space="preserve"> (V/V)</w:t>
            </w:r>
          </w:p>
        </w:tc>
        <w:tc>
          <w:tcPr>
            <w:tcW w:w="1244" w:type="dxa"/>
            <w:vAlign w:val="center"/>
          </w:tcPr>
          <w:p w14:paraId="35506E01" w14:textId="77777777"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相对偏差</w:t>
            </w:r>
          </w:p>
          <w:p w14:paraId="6998E75D" w14:textId="77777777"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800CCF" w14:paraId="1756B866" w14:textId="77777777" w:rsidTr="00F528F1">
        <w:trPr>
          <w:trHeight w:val="514"/>
          <w:jc w:val="center"/>
        </w:trPr>
        <w:tc>
          <w:tcPr>
            <w:tcW w:w="2263" w:type="dxa"/>
            <w:vAlign w:val="center"/>
          </w:tcPr>
          <w:p w14:paraId="1708595A" w14:textId="2BAE9993" w:rsidR="00FD506F" w:rsidRPr="00800CCF" w:rsidRDefault="00F528F1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6E183B">
              <w:rPr>
                <w:rFonts w:eastAsia="仿宋" w:hAnsi="仿宋" w:hint="eastAsia"/>
                <w:sz w:val="28"/>
                <w:szCs w:val="28"/>
              </w:rPr>
              <w:t>N-</w:t>
            </w:r>
            <w:r w:rsidRPr="006E183B">
              <w:rPr>
                <w:rFonts w:eastAsia="仿宋" w:hAnsi="仿宋" w:hint="eastAsia"/>
                <w:sz w:val="28"/>
                <w:szCs w:val="28"/>
              </w:rPr>
              <w:t>苯基</w:t>
            </w:r>
            <w:r w:rsidRPr="006E183B">
              <w:rPr>
                <w:rFonts w:eastAsia="仿宋" w:hAnsi="仿宋" w:hint="eastAsia"/>
                <w:sz w:val="28"/>
                <w:szCs w:val="28"/>
              </w:rPr>
              <w:t>-</w:t>
            </w:r>
            <w:r>
              <w:rPr>
                <w:rFonts w:eastAsia="仿宋" w:hAnsi="仿宋" w:hint="eastAsia"/>
                <w:sz w:val="28"/>
                <w:szCs w:val="28"/>
              </w:rPr>
              <w:t>双</w:t>
            </w:r>
            <w:r w:rsidRPr="006E183B">
              <w:rPr>
                <w:rFonts w:eastAsia="仿宋" w:hAnsi="仿宋" w:hint="eastAsia"/>
                <w:sz w:val="28"/>
                <w:szCs w:val="28"/>
              </w:rPr>
              <w:t>（三氟甲</w:t>
            </w:r>
            <w:proofErr w:type="gramStart"/>
            <w:r w:rsidRPr="006E183B">
              <w:rPr>
                <w:rFonts w:eastAsia="仿宋" w:hAnsi="仿宋" w:hint="eastAsia"/>
                <w:sz w:val="28"/>
                <w:szCs w:val="28"/>
              </w:rPr>
              <w:t>磺</w:t>
            </w:r>
            <w:proofErr w:type="gramEnd"/>
            <w:r w:rsidRPr="006E183B">
              <w:rPr>
                <w:rFonts w:eastAsia="仿宋" w:hAnsi="仿宋" w:hint="eastAsia"/>
                <w:sz w:val="28"/>
                <w:szCs w:val="28"/>
              </w:rPr>
              <w:t>酰）</w:t>
            </w:r>
            <w:r>
              <w:rPr>
                <w:rFonts w:eastAsia="仿宋" w:hAnsi="仿宋" w:hint="eastAsia"/>
                <w:sz w:val="28"/>
                <w:szCs w:val="28"/>
              </w:rPr>
              <w:t>亚胺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8A278" w14:textId="77777777"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99.85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DA818" w14:textId="77777777"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99.90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653AD" w14:textId="77777777"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99.88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4B4BD" w14:textId="77777777"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0.03</w:t>
            </w:r>
          </w:p>
        </w:tc>
      </w:tr>
      <w:tr w:rsidR="00F528F1" w:rsidRPr="00800CCF" w14:paraId="00689F90" w14:textId="77777777" w:rsidTr="00F528F1">
        <w:trPr>
          <w:trHeight w:val="514"/>
          <w:jc w:val="center"/>
        </w:trPr>
        <w:tc>
          <w:tcPr>
            <w:tcW w:w="2263" w:type="dxa"/>
            <w:vAlign w:val="center"/>
          </w:tcPr>
          <w:p w14:paraId="74ECE46A" w14:textId="4C590AE6" w:rsidR="00F528F1" w:rsidRDefault="00F528F1" w:rsidP="009E73F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 w:rsidRPr="006E183B">
              <w:rPr>
                <w:rFonts w:eastAsia="仿宋" w:hAnsi="仿宋" w:hint="eastAsia"/>
                <w:sz w:val="28"/>
                <w:szCs w:val="28"/>
              </w:rPr>
              <w:t>N-</w:t>
            </w:r>
            <w:r w:rsidRPr="006E183B">
              <w:rPr>
                <w:rFonts w:eastAsia="仿宋" w:hAnsi="仿宋" w:hint="eastAsia"/>
                <w:sz w:val="28"/>
                <w:szCs w:val="28"/>
              </w:rPr>
              <w:t>苯基三氟甲</w:t>
            </w:r>
            <w:proofErr w:type="gramStart"/>
            <w:r w:rsidRPr="006E183B">
              <w:rPr>
                <w:rFonts w:eastAsia="仿宋" w:hAnsi="仿宋" w:hint="eastAsia"/>
                <w:sz w:val="28"/>
                <w:szCs w:val="28"/>
              </w:rPr>
              <w:t>磺</w:t>
            </w:r>
            <w:proofErr w:type="gramEnd"/>
            <w:r w:rsidRPr="006E183B">
              <w:rPr>
                <w:rFonts w:eastAsia="仿宋" w:hAnsi="仿宋" w:hint="eastAsia"/>
                <w:sz w:val="28"/>
                <w:szCs w:val="28"/>
              </w:rPr>
              <w:t>酰</w:t>
            </w:r>
            <w:r>
              <w:rPr>
                <w:rFonts w:eastAsia="仿宋" w:hAnsi="仿宋" w:hint="eastAsia"/>
                <w:sz w:val="28"/>
                <w:szCs w:val="28"/>
              </w:rPr>
              <w:t>亚胺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39BA9" w14:textId="77777777" w:rsidR="00F528F1" w:rsidRDefault="00F528F1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784A1" w14:textId="77777777" w:rsidR="00F528F1" w:rsidRDefault="00F528F1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7CCFB" w14:textId="77777777" w:rsidR="00F528F1" w:rsidRDefault="00F528F1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0.0155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FB7BD" w14:textId="77777777" w:rsidR="00F528F1" w:rsidRDefault="00F528F1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3.2</w:t>
            </w:r>
          </w:p>
        </w:tc>
      </w:tr>
      <w:tr w:rsidR="00F528F1" w:rsidRPr="00800CCF" w14:paraId="4647FA4E" w14:textId="77777777" w:rsidTr="00F528F1">
        <w:trPr>
          <w:trHeight w:val="514"/>
          <w:jc w:val="center"/>
        </w:trPr>
        <w:tc>
          <w:tcPr>
            <w:tcW w:w="2263" w:type="dxa"/>
            <w:vAlign w:val="center"/>
          </w:tcPr>
          <w:p w14:paraId="48BDF8E1" w14:textId="77777777" w:rsidR="00F528F1" w:rsidRPr="00F528F1" w:rsidRDefault="00F528F1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lastRenderedPageBreak/>
              <w:t>苯胺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1B7F7" w14:textId="77777777" w:rsidR="00F528F1" w:rsidRDefault="00F528F1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≤</w:t>
            </w:r>
            <w:r>
              <w:rPr>
                <w:rFonts w:eastAsia="仿宋" w:hint="eastAsia"/>
                <w:sz w:val="24"/>
                <w:szCs w:val="24"/>
              </w:rPr>
              <w:t>DL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B59FE" w14:textId="77777777" w:rsidR="00F528F1" w:rsidRDefault="00F528F1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≤</w:t>
            </w:r>
            <w:r>
              <w:rPr>
                <w:rFonts w:eastAsia="仿宋" w:hint="eastAsia"/>
                <w:sz w:val="24"/>
                <w:szCs w:val="24"/>
              </w:rPr>
              <w:t>DL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84842" w14:textId="77777777" w:rsidR="00F528F1" w:rsidRDefault="00F528F1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≤</w:t>
            </w:r>
            <w:r>
              <w:rPr>
                <w:rFonts w:eastAsia="仿宋" w:hint="eastAsia"/>
                <w:sz w:val="24"/>
                <w:szCs w:val="24"/>
              </w:rPr>
              <w:t>DL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8BD6E" w14:textId="77777777" w:rsidR="00F528F1" w:rsidRDefault="00F528F1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</w:p>
        </w:tc>
      </w:tr>
    </w:tbl>
    <w:p w14:paraId="525A57E7" w14:textId="77777777"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对于</w:t>
      </w:r>
      <w:r>
        <w:rPr>
          <w:rFonts w:eastAsia="仿宋" w:hint="eastAsia"/>
          <w:sz w:val="28"/>
          <w:szCs w:val="28"/>
        </w:rPr>
        <w:t>杂质</w:t>
      </w:r>
      <w:r w:rsidRPr="00800CCF">
        <w:rPr>
          <w:rFonts w:eastAsia="仿宋" w:hint="eastAsia"/>
          <w:sz w:val="28"/>
          <w:szCs w:val="28"/>
        </w:rPr>
        <w:t>组分的检测，不同单位检测结果的相对偏差小于</w:t>
      </w:r>
      <w:r w:rsidRPr="00800CCF">
        <w:rPr>
          <w:rFonts w:eastAsia="仿宋"/>
          <w:sz w:val="28"/>
          <w:szCs w:val="28"/>
        </w:rPr>
        <w:t>5%</w:t>
      </w:r>
      <w:r w:rsidRPr="00800CCF">
        <w:rPr>
          <w:rFonts w:eastAsia="仿宋" w:hint="eastAsia"/>
          <w:sz w:val="28"/>
          <w:szCs w:val="28"/>
        </w:rPr>
        <w:t>都是可以接受的，检测结果的相对偏差符合要求，说明建立的方法可行</w:t>
      </w:r>
      <w:r w:rsidR="000D6797">
        <w:rPr>
          <w:rFonts w:eastAsia="仿宋" w:hint="eastAsia"/>
          <w:sz w:val="28"/>
          <w:szCs w:val="28"/>
        </w:rPr>
        <w:t>。</w:t>
      </w:r>
    </w:p>
    <w:p w14:paraId="6EEB2363" w14:textId="0F03E9CE" w:rsidR="00FD506F" w:rsidRPr="00800CCF" w:rsidRDefault="005E137B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2</w:t>
      </w:r>
      <w:r w:rsidR="00FD506F" w:rsidRPr="00800CCF">
        <w:rPr>
          <w:rFonts w:eastAsia="仿宋"/>
          <w:sz w:val="28"/>
          <w:szCs w:val="28"/>
        </w:rPr>
        <w:t>.</w:t>
      </w:r>
      <w:r w:rsidR="00FD506F" w:rsidRPr="00800CCF">
        <w:t xml:space="preserve"> </w:t>
      </w:r>
      <w:r w:rsidRPr="006E183B">
        <w:rPr>
          <w:rFonts w:eastAsia="仿宋" w:hAnsi="仿宋" w:hint="eastAsia"/>
          <w:sz w:val="28"/>
          <w:szCs w:val="28"/>
        </w:rPr>
        <w:t>N-</w:t>
      </w:r>
      <w:r w:rsidRPr="006E183B">
        <w:rPr>
          <w:rFonts w:eastAsia="仿宋" w:hAnsi="仿宋" w:hint="eastAsia"/>
          <w:sz w:val="28"/>
          <w:szCs w:val="28"/>
        </w:rPr>
        <w:t>苯基</w:t>
      </w:r>
      <w:r w:rsidRPr="006E183B">
        <w:rPr>
          <w:rFonts w:eastAsia="仿宋" w:hAnsi="仿宋" w:hint="eastAsia"/>
          <w:sz w:val="28"/>
          <w:szCs w:val="28"/>
        </w:rPr>
        <w:t>-</w:t>
      </w:r>
      <w:r>
        <w:rPr>
          <w:rFonts w:eastAsia="仿宋" w:hAnsi="仿宋" w:hint="eastAsia"/>
          <w:sz w:val="28"/>
          <w:szCs w:val="28"/>
        </w:rPr>
        <w:t>双</w:t>
      </w:r>
      <w:r w:rsidRPr="006E183B">
        <w:rPr>
          <w:rFonts w:eastAsia="仿宋" w:hAnsi="仿宋" w:hint="eastAsia"/>
          <w:sz w:val="28"/>
          <w:szCs w:val="28"/>
        </w:rPr>
        <w:t>（三氟甲</w:t>
      </w:r>
      <w:proofErr w:type="gramStart"/>
      <w:r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Pr="006E183B">
        <w:rPr>
          <w:rFonts w:eastAsia="仿宋" w:hAnsi="仿宋" w:hint="eastAsia"/>
          <w:sz w:val="28"/>
          <w:szCs w:val="28"/>
        </w:rPr>
        <w:t>酰）</w:t>
      </w:r>
      <w:r>
        <w:rPr>
          <w:rFonts w:eastAsia="仿宋" w:hAnsi="仿宋" w:hint="eastAsia"/>
          <w:sz w:val="28"/>
          <w:szCs w:val="28"/>
        </w:rPr>
        <w:t>亚胺</w:t>
      </w:r>
      <w:r w:rsidR="00FD506F" w:rsidRPr="00800CCF">
        <w:rPr>
          <w:rFonts w:eastAsia="仿宋" w:hint="eastAsia"/>
          <w:sz w:val="28"/>
          <w:szCs w:val="28"/>
        </w:rPr>
        <w:t>中</w:t>
      </w:r>
      <w:r w:rsidR="00FD506F">
        <w:rPr>
          <w:rFonts w:eastAsia="仿宋" w:hint="eastAsia"/>
          <w:sz w:val="28"/>
          <w:szCs w:val="28"/>
        </w:rPr>
        <w:t>水分</w:t>
      </w:r>
      <w:r w:rsidR="00FD506F" w:rsidRPr="00800CCF">
        <w:rPr>
          <w:rFonts w:eastAsia="仿宋" w:hint="eastAsia"/>
          <w:sz w:val="28"/>
          <w:szCs w:val="28"/>
        </w:rPr>
        <w:t>的测定</w:t>
      </w:r>
    </w:p>
    <w:p w14:paraId="4DB99170" w14:textId="77777777"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14:paraId="630D54EB" w14:textId="77777777" w:rsidR="00FD506F" w:rsidRDefault="00FD506F" w:rsidP="00FD506F">
      <w:pPr>
        <w:spacing w:line="276" w:lineRule="auto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按照</w:t>
      </w:r>
      <w:r w:rsidRPr="00355762">
        <w:rPr>
          <w:rFonts w:eastAsia="仿宋"/>
          <w:sz w:val="28"/>
          <w:szCs w:val="28"/>
        </w:rPr>
        <w:t>GB/T 6283-2008</w:t>
      </w:r>
      <w:r w:rsidRPr="00355762">
        <w:rPr>
          <w:rFonts w:eastAsia="仿宋" w:hint="eastAsia"/>
          <w:sz w:val="28"/>
          <w:szCs w:val="28"/>
        </w:rPr>
        <w:t>化工产品中水分含量的测定卡尔</w:t>
      </w:r>
      <w:r w:rsidRPr="00355762">
        <w:rPr>
          <w:rFonts w:eastAsia="仿宋"/>
          <w:sz w:val="28"/>
          <w:szCs w:val="28"/>
        </w:rPr>
        <w:t>·</w:t>
      </w:r>
      <w:r w:rsidRPr="00355762">
        <w:rPr>
          <w:rFonts w:eastAsia="仿宋" w:hint="eastAsia"/>
          <w:sz w:val="28"/>
          <w:szCs w:val="28"/>
        </w:rPr>
        <w:t>费休法（通用方法）</w:t>
      </w:r>
      <w:r>
        <w:rPr>
          <w:rFonts w:eastAsia="仿宋" w:hint="eastAsia"/>
          <w:sz w:val="28"/>
          <w:szCs w:val="28"/>
        </w:rPr>
        <w:t>建立</w:t>
      </w:r>
      <w:r>
        <w:rPr>
          <w:rFonts w:eastAsia="仿宋"/>
          <w:sz w:val="28"/>
          <w:szCs w:val="28"/>
        </w:rPr>
        <w:t>检测</w:t>
      </w:r>
      <w:r>
        <w:rPr>
          <w:rFonts w:eastAsia="仿宋" w:hint="eastAsia"/>
          <w:sz w:val="28"/>
          <w:szCs w:val="28"/>
        </w:rPr>
        <w:t>条件</w:t>
      </w:r>
      <w:r>
        <w:rPr>
          <w:rFonts w:eastAsia="仿宋"/>
          <w:sz w:val="28"/>
          <w:szCs w:val="28"/>
        </w:rPr>
        <w:t>。</w:t>
      </w:r>
    </w:p>
    <w:p w14:paraId="117FB668" w14:textId="77777777" w:rsidR="00FD506F" w:rsidRDefault="00FD506F" w:rsidP="00FD506F">
      <w:pPr>
        <w:spacing w:line="276" w:lineRule="auto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）对比检测试验</w:t>
      </w:r>
    </w:p>
    <w:p w14:paraId="6B8570FF" w14:textId="2508D989" w:rsidR="00FD506F" w:rsidRDefault="00FD506F" w:rsidP="00FD506F">
      <w:pPr>
        <w:spacing w:line="276" w:lineRule="auto"/>
        <w:rPr>
          <w:rFonts w:eastAsia="仿宋"/>
          <w:sz w:val="28"/>
          <w:szCs w:val="28"/>
        </w:rPr>
      </w:pPr>
      <w:r w:rsidRPr="00D245B0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所和</w:t>
      </w:r>
      <w:r w:rsidRPr="00D245B0">
        <w:rPr>
          <w:rFonts w:eastAsia="仿宋" w:hint="eastAsia"/>
          <w:sz w:val="28"/>
          <w:szCs w:val="28"/>
        </w:rPr>
        <w:t>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 w:rsidR="008359CC" w:rsidRPr="006E183B">
        <w:rPr>
          <w:rFonts w:eastAsia="仿宋" w:hAnsi="仿宋" w:hint="eastAsia"/>
          <w:sz w:val="28"/>
          <w:szCs w:val="28"/>
        </w:rPr>
        <w:t>N-</w:t>
      </w:r>
      <w:r w:rsidR="008359CC" w:rsidRPr="006E183B">
        <w:rPr>
          <w:rFonts w:eastAsia="仿宋" w:hAnsi="仿宋" w:hint="eastAsia"/>
          <w:sz w:val="28"/>
          <w:szCs w:val="28"/>
        </w:rPr>
        <w:t>苯基</w:t>
      </w:r>
      <w:r w:rsidR="008359CC" w:rsidRPr="006E183B">
        <w:rPr>
          <w:rFonts w:eastAsia="仿宋" w:hAnsi="仿宋" w:hint="eastAsia"/>
          <w:sz w:val="28"/>
          <w:szCs w:val="28"/>
        </w:rPr>
        <w:t>-</w:t>
      </w:r>
      <w:r w:rsidR="008359CC">
        <w:rPr>
          <w:rFonts w:eastAsia="仿宋" w:hAnsi="仿宋" w:hint="eastAsia"/>
          <w:sz w:val="28"/>
          <w:szCs w:val="28"/>
        </w:rPr>
        <w:t>双</w:t>
      </w:r>
      <w:r w:rsidR="008359CC" w:rsidRPr="006E183B">
        <w:rPr>
          <w:rFonts w:eastAsia="仿宋" w:hAnsi="仿宋" w:hint="eastAsia"/>
          <w:sz w:val="28"/>
          <w:szCs w:val="28"/>
        </w:rPr>
        <w:t>（三氟甲</w:t>
      </w:r>
      <w:proofErr w:type="gramStart"/>
      <w:r w:rsidR="008359CC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8359CC" w:rsidRPr="006E183B">
        <w:rPr>
          <w:rFonts w:eastAsia="仿宋" w:hAnsi="仿宋" w:hint="eastAsia"/>
          <w:sz w:val="28"/>
          <w:szCs w:val="28"/>
        </w:rPr>
        <w:t>酰）</w:t>
      </w:r>
      <w:r w:rsidR="008359CC">
        <w:rPr>
          <w:rFonts w:eastAsia="仿宋" w:hAnsi="仿宋" w:hint="eastAsia"/>
          <w:sz w:val="28"/>
          <w:szCs w:val="28"/>
        </w:rPr>
        <w:t>亚胺</w:t>
      </w:r>
      <w:r w:rsidRPr="00C809FE">
        <w:rPr>
          <w:rFonts w:eastAsia="仿宋"/>
          <w:sz w:val="28"/>
          <w:szCs w:val="28"/>
        </w:rPr>
        <w:t>中</w:t>
      </w:r>
      <w:r w:rsidR="008359CC">
        <w:rPr>
          <w:rFonts w:eastAsia="仿宋" w:hint="eastAsia"/>
          <w:sz w:val="28"/>
          <w:szCs w:val="28"/>
        </w:rPr>
        <w:t>H</w:t>
      </w:r>
      <w:r w:rsidR="008359CC" w:rsidRPr="00BF4B5F">
        <w:rPr>
          <w:rFonts w:eastAsia="仿宋"/>
          <w:sz w:val="28"/>
          <w:szCs w:val="28"/>
          <w:vertAlign w:val="subscript"/>
        </w:rPr>
        <w:t>2</w:t>
      </w:r>
      <w:r w:rsidR="008359CC">
        <w:rPr>
          <w:rFonts w:eastAsia="仿宋"/>
          <w:sz w:val="28"/>
          <w:szCs w:val="28"/>
        </w:rPr>
        <w:t>O</w:t>
      </w:r>
      <w:r w:rsidRPr="00C809FE">
        <w:rPr>
          <w:rFonts w:eastAsia="仿宋"/>
          <w:sz w:val="28"/>
          <w:szCs w:val="28"/>
        </w:rPr>
        <w:t>含量进行检测，以验证不同检测单位对测定结果的差异性，验证结果见表</w:t>
      </w:r>
      <w:r w:rsidR="00BA1B8A">
        <w:rPr>
          <w:rFonts w:eastAsia="仿宋"/>
          <w:sz w:val="28"/>
          <w:szCs w:val="28"/>
        </w:rPr>
        <w:t>4</w:t>
      </w:r>
      <w:r>
        <w:rPr>
          <w:rFonts w:eastAsia="仿宋" w:hint="eastAsia"/>
          <w:sz w:val="28"/>
          <w:szCs w:val="28"/>
        </w:rPr>
        <w:t>。</w:t>
      </w:r>
    </w:p>
    <w:p w14:paraId="794CCFD5" w14:textId="4258876A" w:rsidR="00FD506F" w:rsidRPr="002B19DB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BA1B8A">
        <w:rPr>
          <w:rFonts w:eastAsia="仿宋"/>
          <w:sz w:val="28"/>
          <w:szCs w:val="28"/>
        </w:rPr>
        <w:t xml:space="preserve">4  </w:t>
      </w:r>
      <w:r w:rsidR="008359CC" w:rsidRPr="006E183B">
        <w:rPr>
          <w:rFonts w:eastAsia="仿宋" w:hAnsi="仿宋" w:hint="eastAsia"/>
          <w:sz w:val="28"/>
          <w:szCs w:val="28"/>
        </w:rPr>
        <w:t>N-</w:t>
      </w:r>
      <w:r w:rsidR="008359CC" w:rsidRPr="006E183B">
        <w:rPr>
          <w:rFonts w:eastAsia="仿宋" w:hAnsi="仿宋" w:hint="eastAsia"/>
          <w:sz w:val="28"/>
          <w:szCs w:val="28"/>
        </w:rPr>
        <w:t>苯基</w:t>
      </w:r>
      <w:r w:rsidR="008359CC" w:rsidRPr="006E183B">
        <w:rPr>
          <w:rFonts w:eastAsia="仿宋" w:hAnsi="仿宋" w:hint="eastAsia"/>
          <w:sz w:val="28"/>
          <w:szCs w:val="28"/>
        </w:rPr>
        <w:t>-</w:t>
      </w:r>
      <w:r w:rsidR="008359CC">
        <w:rPr>
          <w:rFonts w:eastAsia="仿宋" w:hAnsi="仿宋" w:hint="eastAsia"/>
          <w:sz w:val="28"/>
          <w:szCs w:val="28"/>
        </w:rPr>
        <w:t>双</w:t>
      </w:r>
      <w:r w:rsidR="008359CC" w:rsidRPr="006E183B">
        <w:rPr>
          <w:rFonts w:eastAsia="仿宋" w:hAnsi="仿宋" w:hint="eastAsia"/>
          <w:sz w:val="28"/>
          <w:szCs w:val="28"/>
        </w:rPr>
        <w:t>（三氟甲</w:t>
      </w:r>
      <w:proofErr w:type="gramStart"/>
      <w:r w:rsidR="008359CC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8359CC" w:rsidRPr="006E183B">
        <w:rPr>
          <w:rFonts w:eastAsia="仿宋" w:hAnsi="仿宋" w:hint="eastAsia"/>
          <w:sz w:val="28"/>
          <w:szCs w:val="28"/>
        </w:rPr>
        <w:t>酰）</w:t>
      </w:r>
      <w:r w:rsidR="008359CC">
        <w:rPr>
          <w:rFonts w:eastAsia="仿宋" w:hAnsi="仿宋" w:hint="eastAsia"/>
          <w:sz w:val="28"/>
          <w:szCs w:val="28"/>
        </w:rPr>
        <w:t>亚胺</w:t>
      </w:r>
      <w:r w:rsidRPr="00C809FE">
        <w:rPr>
          <w:rFonts w:eastAsia="仿宋"/>
          <w:sz w:val="28"/>
          <w:szCs w:val="28"/>
        </w:rPr>
        <w:t>中</w:t>
      </w:r>
      <w:r w:rsidR="00BA1B8A">
        <w:rPr>
          <w:rFonts w:eastAsia="仿宋" w:hint="eastAsia"/>
          <w:sz w:val="28"/>
          <w:szCs w:val="28"/>
        </w:rPr>
        <w:t>H</w:t>
      </w:r>
      <w:r w:rsidR="00BA1B8A" w:rsidRPr="00E740DE">
        <w:rPr>
          <w:rFonts w:eastAsia="仿宋"/>
          <w:sz w:val="28"/>
          <w:szCs w:val="28"/>
          <w:vertAlign w:val="subscript"/>
        </w:rPr>
        <w:t>2</w:t>
      </w:r>
      <w:r w:rsidR="00BA1B8A">
        <w:rPr>
          <w:rFonts w:eastAsia="仿宋"/>
          <w:sz w:val="28"/>
          <w:szCs w:val="28"/>
        </w:rPr>
        <w:t>O</w:t>
      </w:r>
      <w:r>
        <w:rPr>
          <w:rFonts w:eastAsia="仿宋" w:hint="eastAsia"/>
          <w:sz w:val="28"/>
          <w:szCs w:val="28"/>
        </w:rPr>
        <w:t>含量</w:t>
      </w:r>
      <w:r w:rsidRPr="002B19DB">
        <w:rPr>
          <w:rFonts w:eastAsia="仿宋"/>
          <w:sz w:val="28"/>
          <w:szCs w:val="28"/>
        </w:rPr>
        <w:t>对</w:t>
      </w:r>
      <w:r w:rsidR="009E73F8" w:rsidRPr="002B19DB">
        <w:rPr>
          <w:rFonts w:eastAsia="仿宋"/>
          <w:sz w:val="28"/>
          <w:szCs w:val="28"/>
        </w:rPr>
        <w:t>比</w:t>
      </w:r>
      <w:r w:rsidRPr="002B19DB">
        <w:rPr>
          <w:rFonts w:eastAsia="仿宋"/>
          <w:sz w:val="28"/>
          <w:szCs w:val="28"/>
        </w:rPr>
        <w:t>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FD506F" w:rsidRPr="00C809FE" w14:paraId="6741652E" w14:textId="77777777" w:rsidTr="003B5478">
        <w:trPr>
          <w:trHeight w:val="623"/>
          <w:jc w:val="center"/>
        </w:trPr>
        <w:tc>
          <w:tcPr>
            <w:tcW w:w="1569" w:type="dxa"/>
            <w:vAlign w:val="center"/>
          </w:tcPr>
          <w:p w14:paraId="12CE1F7C" w14:textId="77777777"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14:paraId="089A8A54" w14:textId="77777777"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测定值</w:t>
            </w:r>
            <w:r w:rsidRPr="00D245B0">
              <w:rPr>
                <w:rFonts w:eastAsia="仿宋"/>
                <w:sz w:val="24"/>
                <w:szCs w:val="24"/>
              </w:rPr>
              <w:t>1</w:t>
            </w:r>
          </w:p>
          <w:p w14:paraId="2BB9676C" w14:textId="77777777"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="000D6797">
              <w:rPr>
                <w:rFonts w:eastAsia="仿宋"/>
                <w:sz w:val="24"/>
                <w:szCs w:val="24"/>
                <w:vertAlign w:val="superscript"/>
              </w:rPr>
              <w:t>-2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14:paraId="02C168D7" w14:textId="77777777"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测定值</w:t>
            </w:r>
            <w:r w:rsidRPr="00D245B0">
              <w:rPr>
                <w:rFonts w:eastAsia="仿宋"/>
                <w:sz w:val="24"/>
                <w:szCs w:val="24"/>
              </w:rPr>
              <w:t>2</w:t>
            </w:r>
          </w:p>
          <w:p w14:paraId="50DFA1F9" w14:textId="77777777"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="000D6797">
              <w:rPr>
                <w:rFonts w:eastAsia="仿宋"/>
                <w:sz w:val="24"/>
                <w:szCs w:val="24"/>
                <w:vertAlign w:val="superscript"/>
              </w:rPr>
              <w:t>-2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14:paraId="2E55AB32" w14:textId="77777777"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平均值</w:t>
            </w:r>
          </w:p>
          <w:p w14:paraId="27957090" w14:textId="77777777"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="000D6797">
              <w:rPr>
                <w:rFonts w:eastAsia="仿宋"/>
                <w:sz w:val="24"/>
                <w:szCs w:val="24"/>
                <w:vertAlign w:val="superscript"/>
              </w:rPr>
              <w:t>-2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14:paraId="2B0BFE29" w14:textId="77777777"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相对偏差</w:t>
            </w:r>
          </w:p>
          <w:p w14:paraId="06222711" w14:textId="77777777"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C809FE" w14:paraId="4BB65747" w14:textId="77777777" w:rsidTr="003B5478">
        <w:trPr>
          <w:trHeight w:val="519"/>
          <w:jc w:val="center"/>
        </w:trPr>
        <w:tc>
          <w:tcPr>
            <w:tcW w:w="1569" w:type="dxa"/>
            <w:vAlign w:val="center"/>
          </w:tcPr>
          <w:p w14:paraId="52D383C8" w14:textId="77777777" w:rsidR="00FD506F" w:rsidRPr="00D245B0" w:rsidRDefault="00FD506F" w:rsidP="003B5478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H</w:t>
            </w:r>
            <w:r w:rsidRPr="00BF4B5F">
              <w:rPr>
                <w:rFonts w:eastAsia="仿宋"/>
                <w:sz w:val="24"/>
                <w:szCs w:val="24"/>
                <w:vertAlign w:val="subscript"/>
              </w:rPr>
              <w:t>2</w:t>
            </w:r>
            <w:r>
              <w:rPr>
                <w:rFonts w:eastAsia="仿宋"/>
                <w:sz w:val="24"/>
                <w:szCs w:val="24"/>
              </w:rPr>
              <w:t>O</w:t>
            </w:r>
          </w:p>
        </w:tc>
        <w:tc>
          <w:tcPr>
            <w:tcW w:w="1579" w:type="dxa"/>
            <w:vAlign w:val="center"/>
          </w:tcPr>
          <w:p w14:paraId="177362FB" w14:textId="77777777" w:rsidR="00FD506F" w:rsidRPr="00D245B0" w:rsidRDefault="000D6797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0.0649</w:t>
            </w:r>
          </w:p>
        </w:tc>
        <w:tc>
          <w:tcPr>
            <w:tcW w:w="1768" w:type="dxa"/>
            <w:vAlign w:val="center"/>
          </w:tcPr>
          <w:p w14:paraId="40A8EA0F" w14:textId="77777777" w:rsidR="00FD506F" w:rsidRPr="00D245B0" w:rsidRDefault="000D6797" w:rsidP="000D6797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0.06</w:t>
            </w:r>
            <w:r>
              <w:rPr>
                <w:rFonts w:eastAsia="仿宋"/>
                <w:sz w:val="24"/>
                <w:szCs w:val="24"/>
              </w:rPr>
              <w:t>4</w:t>
            </w:r>
            <w:r>
              <w:rPr>
                <w:rFonts w:eastAsia="仿宋" w:hint="eastAsia"/>
                <w:sz w:val="24"/>
                <w:szCs w:val="24"/>
              </w:rPr>
              <w:t>5</w:t>
            </w:r>
          </w:p>
        </w:tc>
        <w:tc>
          <w:tcPr>
            <w:tcW w:w="1759" w:type="dxa"/>
            <w:vAlign w:val="center"/>
          </w:tcPr>
          <w:p w14:paraId="2B28281A" w14:textId="77777777" w:rsidR="00FD506F" w:rsidRPr="00D245B0" w:rsidRDefault="000D6797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0.0647</w:t>
            </w:r>
          </w:p>
        </w:tc>
        <w:tc>
          <w:tcPr>
            <w:tcW w:w="1652" w:type="dxa"/>
            <w:vAlign w:val="center"/>
          </w:tcPr>
          <w:p w14:paraId="3E974171" w14:textId="77777777" w:rsidR="00FD506F" w:rsidRPr="00D245B0" w:rsidRDefault="000D6797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0.31</w:t>
            </w:r>
          </w:p>
        </w:tc>
      </w:tr>
    </w:tbl>
    <w:p w14:paraId="2D3F26B8" w14:textId="77777777" w:rsidR="000D6797" w:rsidRDefault="000D6797" w:rsidP="000D6797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对于</w:t>
      </w:r>
      <w:r>
        <w:rPr>
          <w:rFonts w:eastAsia="仿宋" w:hint="eastAsia"/>
          <w:sz w:val="28"/>
          <w:szCs w:val="28"/>
        </w:rPr>
        <w:t>杂质</w:t>
      </w:r>
      <w:r w:rsidRPr="00800CCF">
        <w:rPr>
          <w:rFonts w:eastAsia="仿宋" w:hint="eastAsia"/>
          <w:sz w:val="28"/>
          <w:szCs w:val="28"/>
        </w:rPr>
        <w:t>组分的检测，不同单位检测结果的相对偏差小于</w:t>
      </w:r>
      <w:r w:rsidRPr="00800CCF">
        <w:rPr>
          <w:rFonts w:eastAsia="仿宋"/>
          <w:sz w:val="28"/>
          <w:szCs w:val="28"/>
        </w:rPr>
        <w:t>5%</w:t>
      </w:r>
      <w:r w:rsidRPr="00800CCF">
        <w:rPr>
          <w:rFonts w:eastAsia="仿宋" w:hint="eastAsia"/>
          <w:sz w:val="28"/>
          <w:szCs w:val="28"/>
        </w:rPr>
        <w:t>都是可以接受的，检测结果的相对偏差符合要求，说明建立的方法可行</w:t>
      </w:r>
      <w:r>
        <w:rPr>
          <w:rFonts w:eastAsia="仿宋" w:hint="eastAsia"/>
          <w:sz w:val="28"/>
          <w:szCs w:val="28"/>
        </w:rPr>
        <w:t>。</w:t>
      </w:r>
    </w:p>
    <w:p w14:paraId="6ABD3835" w14:textId="77777777"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BF4B5F">
        <w:rPr>
          <w:rFonts w:hint="eastAsia"/>
          <w:sz w:val="32"/>
          <w:szCs w:val="32"/>
          <w:highlight w:val="yellow"/>
        </w:rPr>
        <w:t>五、征求意见情况</w:t>
      </w:r>
    </w:p>
    <w:p w14:paraId="78224183" w14:textId="594FBC08" w:rsidR="00FD506F" w:rsidRDefault="00FD506F" w:rsidP="00BA1B8A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202</w:t>
      </w:r>
      <w:r>
        <w:rPr>
          <w:rFonts w:eastAsia="仿宋"/>
          <w:sz w:val="28"/>
          <w:szCs w:val="28"/>
        </w:rPr>
        <w:t>1</w:t>
      </w:r>
      <w:r w:rsidRPr="00C809FE">
        <w:rPr>
          <w:rFonts w:eastAsia="仿宋"/>
          <w:sz w:val="28"/>
          <w:szCs w:val="28"/>
        </w:rPr>
        <w:t>年</w:t>
      </w:r>
      <w:r w:rsidRPr="00C809FE">
        <w:rPr>
          <w:rFonts w:eastAsia="仿宋"/>
          <w:sz w:val="28"/>
          <w:szCs w:val="28"/>
        </w:rPr>
        <w:t>4</w:t>
      </w:r>
      <w:r w:rsidRPr="00C809FE">
        <w:rPr>
          <w:rFonts w:eastAsia="仿宋"/>
          <w:sz w:val="28"/>
          <w:szCs w:val="28"/>
        </w:rPr>
        <w:t>月制定的</w:t>
      </w:r>
      <w:r w:rsidRPr="00C809FE">
        <w:rPr>
          <w:rFonts w:eastAsia="仿宋"/>
          <w:sz w:val="28"/>
          <w:szCs w:val="28"/>
        </w:rPr>
        <w:t>“</w:t>
      </w:r>
      <w:r w:rsidR="008359CC" w:rsidRPr="006E183B">
        <w:rPr>
          <w:rFonts w:eastAsia="仿宋" w:hAnsi="仿宋" w:hint="eastAsia"/>
          <w:sz w:val="28"/>
          <w:szCs w:val="28"/>
        </w:rPr>
        <w:t>N-</w:t>
      </w:r>
      <w:r w:rsidR="008359CC" w:rsidRPr="006E183B">
        <w:rPr>
          <w:rFonts w:eastAsia="仿宋" w:hAnsi="仿宋" w:hint="eastAsia"/>
          <w:sz w:val="28"/>
          <w:szCs w:val="28"/>
        </w:rPr>
        <w:t>苯基</w:t>
      </w:r>
      <w:r w:rsidR="008359CC" w:rsidRPr="006E183B">
        <w:rPr>
          <w:rFonts w:eastAsia="仿宋" w:hAnsi="仿宋" w:hint="eastAsia"/>
          <w:sz w:val="28"/>
          <w:szCs w:val="28"/>
        </w:rPr>
        <w:t>-</w:t>
      </w:r>
      <w:r w:rsidR="008359CC">
        <w:rPr>
          <w:rFonts w:eastAsia="仿宋" w:hAnsi="仿宋" w:hint="eastAsia"/>
          <w:sz w:val="28"/>
          <w:szCs w:val="28"/>
        </w:rPr>
        <w:t>双</w:t>
      </w:r>
      <w:r w:rsidR="008359CC" w:rsidRPr="006E183B">
        <w:rPr>
          <w:rFonts w:eastAsia="仿宋" w:hAnsi="仿宋" w:hint="eastAsia"/>
          <w:sz w:val="28"/>
          <w:szCs w:val="28"/>
        </w:rPr>
        <w:t>（三氟甲</w:t>
      </w:r>
      <w:proofErr w:type="gramStart"/>
      <w:r w:rsidR="008359CC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8359CC" w:rsidRPr="006E183B">
        <w:rPr>
          <w:rFonts w:eastAsia="仿宋" w:hAnsi="仿宋" w:hint="eastAsia"/>
          <w:sz w:val="28"/>
          <w:szCs w:val="28"/>
        </w:rPr>
        <w:t>酰）</w:t>
      </w:r>
      <w:r w:rsidR="008359CC">
        <w:rPr>
          <w:rFonts w:eastAsia="仿宋" w:hAnsi="仿宋" w:hint="eastAsia"/>
          <w:sz w:val="28"/>
          <w:szCs w:val="28"/>
        </w:rPr>
        <w:t>亚胺</w:t>
      </w:r>
      <w:r w:rsidRPr="00555F47">
        <w:rPr>
          <w:rFonts w:eastAsia="仿宋" w:hint="eastAsia"/>
          <w:sz w:val="28"/>
          <w:szCs w:val="28"/>
        </w:rPr>
        <w:t>中杂质的检测</w:t>
      </w:r>
      <w:r w:rsidRPr="00C809FE">
        <w:rPr>
          <w:rFonts w:eastAsia="仿宋"/>
          <w:sz w:val="28"/>
          <w:szCs w:val="28"/>
        </w:rPr>
        <w:t>”</w:t>
      </w:r>
      <w:r w:rsidRPr="00C809FE">
        <w:rPr>
          <w:rFonts w:eastAsia="仿宋"/>
          <w:sz w:val="28"/>
          <w:szCs w:val="28"/>
        </w:rPr>
        <w:t>标准开始征求意见，征求单位包括</w:t>
      </w:r>
      <w:r w:rsidRPr="00800CCF">
        <w:rPr>
          <w:rFonts w:eastAsia="仿宋" w:hint="eastAsia"/>
          <w:sz w:val="28"/>
          <w:szCs w:val="28"/>
        </w:rPr>
        <w:t>：</w:t>
      </w:r>
      <w:r w:rsidRPr="00355762">
        <w:rPr>
          <w:rFonts w:eastAsia="仿宋" w:hint="eastAsia"/>
          <w:sz w:val="28"/>
          <w:szCs w:val="28"/>
        </w:rPr>
        <w:t>江西国化实业</w:t>
      </w:r>
      <w:r w:rsidRPr="00355762">
        <w:rPr>
          <w:rFonts w:eastAsia="仿宋"/>
          <w:sz w:val="28"/>
          <w:szCs w:val="28"/>
        </w:rPr>
        <w:t>有限公司</w:t>
      </w:r>
      <w:r w:rsidRPr="00355762">
        <w:rPr>
          <w:rFonts w:eastAsia="仿宋" w:hint="eastAsia"/>
          <w:sz w:val="28"/>
          <w:szCs w:val="28"/>
        </w:rPr>
        <w:t>、芜湖纽科</w:t>
      </w:r>
      <w:r w:rsidRPr="00355762">
        <w:rPr>
          <w:rFonts w:eastAsia="仿宋"/>
          <w:sz w:val="28"/>
          <w:szCs w:val="28"/>
        </w:rPr>
        <w:t>伦医药科技</w:t>
      </w:r>
      <w:r w:rsidR="00BC3065">
        <w:rPr>
          <w:rFonts w:eastAsia="仿宋" w:hint="eastAsia"/>
          <w:sz w:val="28"/>
          <w:szCs w:val="28"/>
        </w:rPr>
        <w:t>有限公司、上海康拓化工有限公司</w:t>
      </w:r>
      <w:r w:rsidRPr="00355762">
        <w:rPr>
          <w:rFonts w:eastAsia="仿宋" w:hint="eastAsia"/>
          <w:sz w:val="28"/>
          <w:szCs w:val="28"/>
        </w:rPr>
        <w:t>、河北工程大学、上海威方精细化工有限公司、山东省标准化研究院等共计</w:t>
      </w:r>
      <w:r w:rsidR="00BC3065">
        <w:rPr>
          <w:rFonts w:eastAsia="仿宋"/>
          <w:sz w:val="28"/>
          <w:szCs w:val="28"/>
        </w:rPr>
        <w:t>6</w:t>
      </w:r>
      <w:r w:rsidRPr="00355762">
        <w:rPr>
          <w:rFonts w:eastAsia="仿宋" w:hint="eastAsia"/>
          <w:sz w:val="28"/>
          <w:szCs w:val="28"/>
        </w:rPr>
        <w:t>家，共征集意见</w:t>
      </w:r>
      <w:r w:rsidR="00BC3065">
        <w:rPr>
          <w:rFonts w:eastAsia="仿宋"/>
          <w:sz w:val="28"/>
          <w:szCs w:val="28"/>
        </w:rPr>
        <w:t>5</w:t>
      </w:r>
      <w:r w:rsidRPr="00355762">
        <w:rPr>
          <w:rFonts w:eastAsia="仿宋" w:hint="eastAsia"/>
          <w:sz w:val="28"/>
          <w:szCs w:val="28"/>
        </w:rPr>
        <w:t>条，均按照意见对标准做了相应的修改，见“征求意见汇总处理表”。</w:t>
      </w:r>
    </w:p>
    <w:p w14:paraId="55382CE2" w14:textId="77777777"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六、重大分歧意见的解决过程和结果</w:t>
      </w:r>
    </w:p>
    <w:p w14:paraId="671EC253" w14:textId="77777777"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无重大分歧意见。</w:t>
      </w:r>
    </w:p>
    <w:p w14:paraId="2211DD65" w14:textId="77777777"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七、采用国际标准和国外先进标准的情况</w:t>
      </w:r>
    </w:p>
    <w:p w14:paraId="22672D1B" w14:textId="77777777" w:rsidR="00FD506F" w:rsidRPr="00C809FE" w:rsidRDefault="00FD506F" w:rsidP="00FD506F">
      <w:pPr>
        <w:snapToGrid w:val="0"/>
        <w:spacing w:line="360" w:lineRule="auto"/>
        <w:ind w:leftChars="200" w:left="420" w:firstLineChars="50" w:firstLine="14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无。</w:t>
      </w:r>
    </w:p>
    <w:p w14:paraId="6B3A2E3C" w14:textId="77777777" w:rsidR="00FD506F" w:rsidRPr="00C809FE" w:rsidRDefault="00FD506F" w:rsidP="00FD506F">
      <w:pPr>
        <w:adjustRightInd/>
        <w:snapToGrid w:val="0"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lastRenderedPageBreak/>
        <w:t>八、与现行的法律、法规及国家标准、行业标准的关系</w:t>
      </w:r>
    </w:p>
    <w:p w14:paraId="320CB44D" w14:textId="77777777" w:rsidR="00FD506F" w:rsidRPr="00C809FE" w:rsidRDefault="00FD506F" w:rsidP="00FD506F">
      <w:pPr>
        <w:adjustRightInd/>
        <w:snapToGrid w:val="0"/>
        <w:spacing w:line="360" w:lineRule="auto"/>
        <w:ind w:firstLineChars="200" w:firstLine="560"/>
        <w:jc w:val="left"/>
        <w:rPr>
          <w:sz w:val="32"/>
          <w:szCs w:val="32"/>
        </w:rPr>
      </w:pPr>
      <w:r w:rsidRPr="00C809FE">
        <w:rPr>
          <w:rFonts w:eastAsia="仿宋"/>
          <w:sz w:val="28"/>
          <w:szCs w:val="28"/>
        </w:rPr>
        <w:t>本标准为新制定标准，标准制定过程中依据国家法律、法规和有关标准规定，没有相互冲突的条款。</w:t>
      </w:r>
    </w:p>
    <w:p w14:paraId="2C6DB53B" w14:textId="77777777" w:rsidR="00FD506F" w:rsidRPr="00C809FE" w:rsidRDefault="00FD506F" w:rsidP="00FD506F">
      <w:pPr>
        <w:adjustRightInd/>
        <w:snapToGrid w:val="0"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九、实施标准的要求和措施建议</w:t>
      </w:r>
    </w:p>
    <w:p w14:paraId="07CE6850" w14:textId="48835143" w:rsidR="00FD506F" w:rsidRPr="00C809FE" w:rsidRDefault="00FD506F" w:rsidP="00FD506F">
      <w:pPr>
        <w:snapToGrid w:val="0"/>
        <w:spacing w:line="360" w:lineRule="auto"/>
        <w:ind w:firstLineChars="200" w:firstLine="560"/>
        <w:jc w:val="left"/>
        <w:rPr>
          <w:sz w:val="24"/>
          <w:szCs w:val="24"/>
        </w:rPr>
      </w:pPr>
      <w:r w:rsidRPr="00355762">
        <w:rPr>
          <w:rFonts w:eastAsia="仿宋" w:hint="eastAsia"/>
          <w:sz w:val="28"/>
          <w:szCs w:val="28"/>
        </w:rPr>
        <w:t>标准实施后，应加强对使用单位的宣贯，特别</w:t>
      </w:r>
      <w:r>
        <w:rPr>
          <w:rFonts w:eastAsia="仿宋" w:hint="eastAsia"/>
          <w:sz w:val="28"/>
          <w:szCs w:val="28"/>
        </w:rPr>
        <w:t>是</w:t>
      </w:r>
      <w:r w:rsidR="008359CC" w:rsidRPr="006E183B">
        <w:rPr>
          <w:rFonts w:eastAsia="仿宋" w:hAnsi="仿宋" w:hint="eastAsia"/>
          <w:sz w:val="28"/>
          <w:szCs w:val="28"/>
        </w:rPr>
        <w:t>N-</w:t>
      </w:r>
      <w:r w:rsidR="008359CC" w:rsidRPr="006E183B">
        <w:rPr>
          <w:rFonts w:eastAsia="仿宋" w:hAnsi="仿宋" w:hint="eastAsia"/>
          <w:sz w:val="28"/>
          <w:szCs w:val="28"/>
        </w:rPr>
        <w:t>苯基</w:t>
      </w:r>
      <w:r w:rsidR="008359CC" w:rsidRPr="006E183B">
        <w:rPr>
          <w:rFonts w:eastAsia="仿宋" w:hAnsi="仿宋" w:hint="eastAsia"/>
          <w:sz w:val="28"/>
          <w:szCs w:val="28"/>
        </w:rPr>
        <w:t>-</w:t>
      </w:r>
      <w:r w:rsidR="008359CC">
        <w:rPr>
          <w:rFonts w:eastAsia="仿宋" w:hAnsi="仿宋" w:hint="eastAsia"/>
          <w:sz w:val="28"/>
          <w:szCs w:val="28"/>
        </w:rPr>
        <w:t>双</w:t>
      </w:r>
      <w:r w:rsidR="008359CC" w:rsidRPr="006E183B">
        <w:rPr>
          <w:rFonts w:eastAsia="仿宋" w:hAnsi="仿宋" w:hint="eastAsia"/>
          <w:sz w:val="28"/>
          <w:szCs w:val="28"/>
        </w:rPr>
        <w:t>（三氟甲</w:t>
      </w:r>
      <w:proofErr w:type="gramStart"/>
      <w:r w:rsidR="008359CC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8359CC" w:rsidRPr="006E183B">
        <w:rPr>
          <w:rFonts w:eastAsia="仿宋" w:hAnsi="仿宋" w:hint="eastAsia"/>
          <w:sz w:val="28"/>
          <w:szCs w:val="28"/>
        </w:rPr>
        <w:t>酰）</w:t>
      </w:r>
      <w:r w:rsidR="008359CC">
        <w:rPr>
          <w:rFonts w:eastAsia="仿宋" w:hAnsi="仿宋" w:hint="eastAsia"/>
          <w:sz w:val="28"/>
          <w:szCs w:val="28"/>
        </w:rPr>
        <w:t>亚胺</w:t>
      </w:r>
      <w:r w:rsidRPr="00355762">
        <w:rPr>
          <w:rFonts w:eastAsia="仿宋" w:hint="eastAsia"/>
          <w:sz w:val="28"/>
          <w:szCs w:val="28"/>
        </w:rPr>
        <w:t>生产单位和使用单位，使其了解标准的内容，测定步骤，规范</w:t>
      </w:r>
      <w:r w:rsidR="008359CC" w:rsidRPr="006E183B">
        <w:rPr>
          <w:rFonts w:eastAsia="仿宋" w:hAnsi="仿宋" w:hint="eastAsia"/>
          <w:sz w:val="28"/>
          <w:szCs w:val="28"/>
        </w:rPr>
        <w:t>N-</w:t>
      </w:r>
      <w:r w:rsidR="008359CC" w:rsidRPr="006E183B">
        <w:rPr>
          <w:rFonts w:eastAsia="仿宋" w:hAnsi="仿宋" w:hint="eastAsia"/>
          <w:sz w:val="28"/>
          <w:szCs w:val="28"/>
        </w:rPr>
        <w:t>苯基</w:t>
      </w:r>
      <w:r w:rsidR="008359CC" w:rsidRPr="006E183B">
        <w:rPr>
          <w:rFonts w:eastAsia="仿宋" w:hAnsi="仿宋" w:hint="eastAsia"/>
          <w:sz w:val="28"/>
          <w:szCs w:val="28"/>
        </w:rPr>
        <w:t>-</w:t>
      </w:r>
      <w:r w:rsidR="008359CC">
        <w:rPr>
          <w:rFonts w:eastAsia="仿宋" w:hAnsi="仿宋" w:hint="eastAsia"/>
          <w:sz w:val="28"/>
          <w:szCs w:val="28"/>
        </w:rPr>
        <w:t>双</w:t>
      </w:r>
      <w:r w:rsidR="008359CC" w:rsidRPr="006E183B">
        <w:rPr>
          <w:rFonts w:eastAsia="仿宋" w:hAnsi="仿宋" w:hint="eastAsia"/>
          <w:sz w:val="28"/>
          <w:szCs w:val="28"/>
        </w:rPr>
        <w:t>（三氟甲</w:t>
      </w:r>
      <w:proofErr w:type="gramStart"/>
      <w:r w:rsidR="008359CC" w:rsidRPr="006E183B">
        <w:rPr>
          <w:rFonts w:eastAsia="仿宋" w:hAnsi="仿宋" w:hint="eastAsia"/>
          <w:sz w:val="28"/>
          <w:szCs w:val="28"/>
        </w:rPr>
        <w:t>磺</w:t>
      </w:r>
      <w:proofErr w:type="gramEnd"/>
      <w:r w:rsidR="008359CC" w:rsidRPr="006E183B">
        <w:rPr>
          <w:rFonts w:eastAsia="仿宋" w:hAnsi="仿宋" w:hint="eastAsia"/>
          <w:sz w:val="28"/>
          <w:szCs w:val="28"/>
        </w:rPr>
        <w:t>酰）</w:t>
      </w:r>
      <w:r w:rsidR="008359CC">
        <w:rPr>
          <w:rFonts w:eastAsia="仿宋" w:hAnsi="仿宋" w:hint="eastAsia"/>
          <w:sz w:val="28"/>
          <w:szCs w:val="28"/>
        </w:rPr>
        <w:t>亚胺</w:t>
      </w:r>
      <w:r w:rsidRPr="00355762">
        <w:rPr>
          <w:rFonts w:eastAsia="仿宋" w:hint="eastAsia"/>
          <w:sz w:val="28"/>
          <w:szCs w:val="28"/>
        </w:rPr>
        <w:t>的生产和使用，做到有章可循。</w:t>
      </w:r>
    </w:p>
    <w:p w14:paraId="14846A4E" w14:textId="77777777" w:rsidR="00B35A87" w:rsidRPr="008359CC" w:rsidRDefault="00B35A87"/>
    <w:sectPr w:rsidR="00B35A87" w:rsidRPr="008359CC" w:rsidSect="00285BD1">
      <w:footerReference w:type="default" r:id="rId7"/>
      <w:pgSz w:w="11906" w:h="16838" w:code="9"/>
      <w:pgMar w:top="1418" w:right="1418" w:bottom="1418" w:left="1418" w:header="1077" w:footer="737" w:gutter="0"/>
      <w:pgNumType w:fmt="numberInDash" w:start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E38C9" w14:textId="77777777" w:rsidR="00EB485C" w:rsidRDefault="00EB485C" w:rsidP="00FD506F">
      <w:pPr>
        <w:spacing w:line="240" w:lineRule="auto"/>
      </w:pPr>
      <w:r>
        <w:separator/>
      </w:r>
    </w:p>
  </w:endnote>
  <w:endnote w:type="continuationSeparator" w:id="0">
    <w:p w14:paraId="57E9C6F8" w14:textId="77777777" w:rsidR="00EB485C" w:rsidRDefault="00EB485C" w:rsidP="00FD5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066D3" w14:textId="77777777" w:rsidR="0099156F" w:rsidRDefault="00DC645C" w:rsidP="00193892">
    <w:pPr>
      <w:pStyle w:val="ab"/>
      <w:spacing w:after="72"/>
    </w:pPr>
    <w:r>
      <w:fldChar w:fldCharType="begin"/>
    </w:r>
    <w:r>
      <w:instrText xml:space="preserve"> PAGE   \* MERGEFORMAT </w:instrText>
    </w:r>
    <w:r>
      <w:fldChar w:fldCharType="separate"/>
    </w:r>
    <w:r w:rsidR="002D3B5D" w:rsidRPr="002D3B5D">
      <w:rPr>
        <w:noProof/>
        <w:lang w:val="zh-CN"/>
      </w:rPr>
      <w:t>-</w:t>
    </w:r>
    <w:r w:rsidR="002D3B5D">
      <w:rPr>
        <w:noProof/>
      </w:rPr>
      <w:t xml:space="preserve"> 6 -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BD86C" w14:textId="77777777" w:rsidR="00EB485C" w:rsidRDefault="00EB485C" w:rsidP="00FD506F">
      <w:pPr>
        <w:spacing w:line="240" w:lineRule="auto"/>
      </w:pPr>
      <w:r>
        <w:separator/>
      </w:r>
    </w:p>
  </w:footnote>
  <w:footnote w:type="continuationSeparator" w:id="0">
    <w:p w14:paraId="42DD4639" w14:textId="77777777" w:rsidR="00EB485C" w:rsidRDefault="00EB485C" w:rsidP="00FD50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50F90"/>
    <w:multiLevelType w:val="multilevel"/>
    <w:tmpl w:val="E370C4E4"/>
    <w:lvl w:ilvl="0">
      <w:start w:val="1"/>
      <w:numFmt w:val="lowerLetter"/>
      <w:lvlRestart w:val="0"/>
      <w:pStyle w:val="a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Ansi="宋体" w:hint="eastAsia"/>
        <w:b w:val="0"/>
        <w:i w:val="0"/>
        <w:sz w:val="21"/>
        <w:szCs w:val="21"/>
      </w:rPr>
    </w:lvl>
    <w:lvl w:ilvl="1">
      <w:start w:val="1"/>
      <w:numFmt w:val="decimal"/>
      <w:pStyle w:val="a0"/>
      <w:lvlText w:val="%2)"/>
      <w:lvlJc w:val="left"/>
      <w:pPr>
        <w:tabs>
          <w:tab w:val="num" w:pos="1259"/>
        </w:tabs>
        <w:ind w:left="1259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pStyle w:val="a1"/>
      <w:lvlText w:val="(%3)"/>
      <w:lvlJc w:val="left"/>
      <w:pPr>
        <w:tabs>
          <w:tab w:val="num" w:pos="0"/>
        </w:tabs>
        <w:ind w:left="1678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17"/>
        </w:tabs>
        <w:ind w:left="2517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2"/>
        </w:tabs>
        <w:ind w:left="2937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2"/>
        </w:tabs>
        <w:ind w:left="3356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1"/>
        </w:tabs>
        <w:ind w:left="3776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1"/>
        </w:tabs>
        <w:ind w:left="4201" w:hanging="420"/>
      </w:pPr>
      <w:rPr>
        <w:rFonts w:hint="eastAsia"/>
      </w:rPr>
    </w:lvl>
  </w:abstractNum>
  <w:abstractNum w:abstractNumId="1">
    <w:nsid w:val="6CEA2025"/>
    <w:multiLevelType w:val="multilevel"/>
    <w:tmpl w:val="DC8A1E90"/>
    <w:lvl w:ilvl="0">
      <w:start w:val="1"/>
      <w:numFmt w:val="none"/>
      <w:pStyle w:val="a2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3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E9"/>
    <w:rsid w:val="0000366D"/>
    <w:rsid w:val="00021B50"/>
    <w:rsid w:val="00025F1B"/>
    <w:rsid w:val="000D6797"/>
    <w:rsid w:val="001328C3"/>
    <w:rsid w:val="002279A0"/>
    <w:rsid w:val="002A16EC"/>
    <w:rsid w:val="002D3B5D"/>
    <w:rsid w:val="002E1FBB"/>
    <w:rsid w:val="0045448D"/>
    <w:rsid w:val="0046663B"/>
    <w:rsid w:val="005066CE"/>
    <w:rsid w:val="00514E92"/>
    <w:rsid w:val="00532E3B"/>
    <w:rsid w:val="00572DE9"/>
    <w:rsid w:val="005B0F89"/>
    <w:rsid w:val="005E137B"/>
    <w:rsid w:val="00613461"/>
    <w:rsid w:val="006631A2"/>
    <w:rsid w:val="006775BF"/>
    <w:rsid w:val="00677B8B"/>
    <w:rsid w:val="0068082C"/>
    <w:rsid w:val="006E183B"/>
    <w:rsid w:val="00742247"/>
    <w:rsid w:val="008359CC"/>
    <w:rsid w:val="00862A96"/>
    <w:rsid w:val="008F665C"/>
    <w:rsid w:val="00914FF2"/>
    <w:rsid w:val="00945714"/>
    <w:rsid w:val="009D779A"/>
    <w:rsid w:val="009E73F8"/>
    <w:rsid w:val="00B14641"/>
    <w:rsid w:val="00B35A87"/>
    <w:rsid w:val="00BA1B8A"/>
    <w:rsid w:val="00BC3065"/>
    <w:rsid w:val="00BE0FBF"/>
    <w:rsid w:val="00BF4B5F"/>
    <w:rsid w:val="00C75F0E"/>
    <w:rsid w:val="00D300AD"/>
    <w:rsid w:val="00DC645C"/>
    <w:rsid w:val="00DD1765"/>
    <w:rsid w:val="00EB485C"/>
    <w:rsid w:val="00EC2AFE"/>
    <w:rsid w:val="00F528F1"/>
    <w:rsid w:val="00F614C6"/>
    <w:rsid w:val="00F80BDA"/>
    <w:rsid w:val="00FD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3C858"/>
  <w15:chartTrackingRefBased/>
  <w15:docId w15:val="{4E8A6E3C-90CF-4CA6-A3B5-201B2178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FD506F"/>
    <w:pPr>
      <w:widowControl w:val="0"/>
      <w:adjustRightInd w:val="0"/>
      <w:spacing w:line="310" w:lineRule="exact"/>
      <w:ind w:firstLine="420"/>
      <w:jc w:val="both"/>
    </w:pPr>
    <w:rPr>
      <w:rFonts w:ascii="Times New Roman" w:eastAsia="宋体" w:hAnsi="Times New Roman" w:cs="Times New Roman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link w:val="Char"/>
    <w:uiPriority w:val="99"/>
    <w:unhideWhenUsed/>
    <w:rsid w:val="00FD5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7"/>
    <w:link w:val="aa"/>
    <w:uiPriority w:val="99"/>
    <w:rsid w:val="00FD506F"/>
    <w:rPr>
      <w:sz w:val="18"/>
      <w:szCs w:val="18"/>
    </w:rPr>
  </w:style>
  <w:style w:type="paragraph" w:styleId="ab">
    <w:name w:val="footer"/>
    <w:basedOn w:val="a6"/>
    <w:link w:val="Char0"/>
    <w:uiPriority w:val="99"/>
    <w:unhideWhenUsed/>
    <w:rsid w:val="00FD50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7"/>
    <w:link w:val="ab"/>
    <w:uiPriority w:val="99"/>
    <w:rsid w:val="00FD506F"/>
    <w:rPr>
      <w:sz w:val="18"/>
      <w:szCs w:val="18"/>
    </w:rPr>
  </w:style>
  <w:style w:type="paragraph" w:customStyle="1" w:styleId="ac">
    <w:name w:val="封面标准名称"/>
    <w:rsid w:val="00FD506F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d">
    <w:name w:val="其他标准称谓"/>
    <w:rsid w:val="00FD506F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styleId="ae">
    <w:name w:val="List Paragraph"/>
    <w:basedOn w:val="a6"/>
    <w:uiPriority w:val="34"/>
    <w:qFormat/>
    <w:rsid w:val="00FD506F"/>
    <w:pPr>
      <w:snapToGrid w:val="0"/>
      <w:spacing w:line="420" w:lineRule="exact"/>
      <w:ind w:firstLineChars="200" w:firstLine="200"/>
    </w:pPr>
    <w:rPr>
      <w:rFonts w:ascii="Calibri" w:hAnsi="Calibri"/>
      <w:sz w:val="24"/>
      <w:szCs w:val="21"/>
    </w:rPr>
  </w:style>
  <w:style w:type="table" w:styleId="af">
    <w:name w:val="Table Grid"/>
    <w:basedOn w:val="a8"/>
    <w:uiPriority w:val="59"/>
    <w:rsid w:val="00FD506F"/>
    <w:rPr>
      <w:rFonts w:ascii="Calibri" w:eastAsia="宋体" w:hAnsi="Calibri" w:cs="Times New Roman"/>
      <w:szCs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段"/>
    <w:next w:val="a6"/>
    <w:link w:val="Char1"/>
    <w:qFormat/>
    <w:rsid w:val="00FD506F"/>
    <w:pPr>
      <w:autoSpaceDE w:val="0"/>
      <w:autoSpaceDN w:val="0"/>
      <w:ind w:firstLine="425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2">
    <w:name w:val="章标题"/>
    <w:next w:val="a6"/>
    <w:rsid w:val="00FD506F"/>
    <w:pPr>
      <w:numPr>
        <w:ilvl w:val="1"/>
        <w:numId w:val="1"/>
      </w:numPr>
      <w:spacing w:before="50" w:after="50" w:line="360" w:lineRule="auto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3">
    <w:name w:val="一级条标题"/>
    <w:basedOn w:val="a2"/>
    <w:next w:val="af0"/>
    <w:rsid w:val="00FD506F"/>
    <w:pPr>
      <w:numPr>
        <w:ilvl w:val="2"/>
      </w:numPr>
      <w:tabs>
        <w:tab w:val="num" w:pos="425"/>
      </w:tabs>
      <w:spacing w:before="0" w:after="0" w:line="240" w:lineRule="auto"/>
      <w:ind w:left="425" w:hanging="425"/>
      <w:outlineLvl w:val="2"/>
    </w:pPr>
  </w:style>
  <w:style w:type="paragraph" w:customStyle="1" w:styleId="a4">
    <w:name w:val="二级条标题"/>
    <w:basedOn w:val="a3"/>
    <w:next w:val="af0"/>
    <w:rsid w:val="00FD506F"/>
    <w:pPr>
      <w:numPr>
        <w:ilvl w:val="3"/>
      </w:numPr>
      <w:tabs>
        <w:tab w:val="num" w:pos="425"/>
      </w:tabs>
      <w:ind w:left="425" w:hanging="425"/>
      <w:outlineLvl w:val="3"/>
    </w:pPr>
  </w:style>
  <w:style w:type="paragraph" w:customStyle="1" w:styleId="a5">
    <w:name w:val="三级条标题"/>
    <w:basedOn w:val="a4"/>
    <w:next w:val="af0"/>
    <w:rsid w:val="00FD506F"/>
    <w:pPr>
      <w:numPr>
        <w:ilvl w:val="4"/>
      </w:numPr>
      <w:tabs>
        <w:tab w:val="num" w:pos="425"/>
      </w:tabs>
      <w:ind w:left="425" w:hanging="425"/>
      <w:outlineLvl w:val="4"/>
    </w:pPr>
  </w:style>
  <w:style w:type="character" w:customStyle="1" w:styleId="Char1">
    <w:name w:val="段 Char"/>
    <w:link w:val="af0"/>
    <w:qFormat/>
    <w:rsid w:val="00FD506F"/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数字编号列项（二级）"/>
    <w:rsid w:val="00FD506F"/>
    <w:pPr>
      <w:numPr>
        <w:ilvl w:val="1"/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">
    <w:name w:val="字母编号列项（一级）"/>
    <w:rsid w:val="00FD506F"/>
    <w:pPr>
      <w:numPr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1">
    <w:name w:val="编号列项（三级）"/>
    <w:rsid w:val="00FD506F"/>
    <w:pPr>
      <w:numPr>
        <w:ilvl w:val="2"/>
        <w:numId w:val="2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TableParagraph">
    <w:name w:val="Table Paragraph"/>
    <w:basedOn w:val="a6"/>
    <w:uiPriority w:val="1"/>
    <w:qFormat/>
    <w:rsid w:val="00FD506F"/>
    <w:pPr>
      <w:autoSpaceDE w:val="0"/>
      <w:autoSpaceDN w:val="0"/>
      <w:spacing w:line="240" w:lineRule="auto"/>
      <w:ind w:firstLine="0"/>
      <w:jc w:val="left"/>
    </w:pPr>
    <w:rPr>
      <w:kern w:val="0"/>
      <w:sz w:val="24"/>
      <w:szCs w:val="24"/>
    </w:rPr>
  </w:style>
  <w:style w:type="character" w:styleId="af1">
    <w:name w:val="annotation reference"/>
    <w:basedOn w:val="a7"/>
    <w:uiPriority w:val="99"/>
    <w:semiHidden/>
    <w:unhideWhenUsed/>
    <w:rsid w:val="00514E92"/>
    <w:rPr>
      <w:sz w:val="21"/>
      <w:szCs w:val="21"/>
    </w:rPr>
  </w:style>
  <w:style w:type="paragraph" w:styleId="af2">
    <w:name w:val="annotation text"/>
    <w:basedOn w:val="a6"/>
    <w:link w:val="Char2"/>
    <w:uiPriority w:val="99"/>
    <w:semiHidden/>
    <w:unhideWhenUsed/>
    <w:rsid w:val="00514E92"/>
    <w:pPr>
      <w:jc w:val="left"/>
    </w:pPr>
  </w:style>
  <w:style w:type="character" w:customStyle="1" w:styleId="Char2">
    <w:name w:val="批注文字 Char"/>
    <w:basedOn w:val="a7"/>
    <w:link w:val="af2"/>
    <w:uiPriority w:val="99"/>
    <w:semiHidden/>
    <w:rsid w:val="00514E92"/>
    <w:rPr>
      <w:rFonts w:ascii="Times New Roman" w:eastAsia="宋体" w:hAnsi="Times New Roman" w:cs="Times New Roman"/>
      <w:szCs w:val="20"/>
    </w:rPr>
  </w:style>
  <w:style w:type="paragraph" w:styleId="af3">
    <w:name w:val="annotation subject"/>
    <w:basedOn w:val="af2"/>
    <w:next w:val="af2"/>
    <w:link w:val="Char3"/>
    <w:uiPriority w:val="99"/>
    <w:semiHidden/>
    <w:unhideWhenUsed/>
    <w:rsid w:val="00514E92"/>
    <w:rPr>
      <w:b/>
      <w:bCs/>
    </w:rPr>
  </w:style>
  <w:style w:type="character" w:customStyle="1" w:styleId="Char3">
    <w:name w:val="批注主题 Char"/>
    <w:basedOn w:val="Char2"/>
    <w:link w:val="af3"/>
    <w:uiPriority w:val="99"/>
    <w:semiHidden/>
    <w:rsid w:val="00514E92"/>
    <w:rPr>
      <w:rFonts w:ascii="Times New Roman" w:eastAsia="宋体" w:hAnsi="Times New Roman" w:cs="Times New Roman"/>
      <w:b/>
      <w:bCs/>
      <w:szCs w:val="20"/>
    </w:rPr>
  </w:style>
  <w:style w:type="paragraph" w:styleId="af4">
    <w:name w:val="Balloon Text"/>
    <w:basedOn w:val="a6"/>
    <w:link w:val="Char4"/>
    <w:uiPriority w:val="99"/>
    <w:semiHidden/>
    <w:unhideWhenUsed/>
    <w:rsid w:val="00514E92"/>
    <w:pPr>
      <w:spacing w:line="240" w:lineRule="auto"/>
    </w:pPr>
    <w:rPr>
      <w:sz w:val="18"/>
      <w:szCs w:val="18"/>
    </w:rPr>
  </w:style>
  <w:style w:type="character" w:customStyle="1" w:styleId="Char4">
    <w:name w:val="批注框文本 Char"/>
    <w:basedOn w:val="a7"/>
    <w:link w:val="af4"/>
    <w:uiPriority w:val="99"/>
    <w:semiHidden/>
    <w:rsid w:val="00514E9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7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张艳志</dc:creator>
  <cp:keywords/>
  <dc:description/>
  <cp:lastModifiedBy>微软用户</cp:lastModifiedBy>
  <cp:revision>28</cp:revision>
  <dcterms:created xsi:type="dcterms:W3CDTF">2021-04-26T01:54:00Z</dcterms:created>
  <dcterms:modified xsi:type="dcterms:W3CDTF">2021-06-22T03:32:00Z</dcterms:modified>
</cp:coreProperties>
</file>